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19FC6" w14:textId="77777777" w:rsidR="002364FB" w:rsidRDefault="002364FB">
      <w:pPr>
        <w:spacing w:after="0"/>
        <w:rPr>
          <w:rFonts w:ascii="Garamond" w:eastAsia="Garamond" w:hAnsi="Garamond" w:cs="Garamond"/>
          <w:b/>
          <w:sz w:val="24"/>
          <w:szCs w:val="24"/>
        </w:rPr>
      </w:pPr>
    </w:p>
    <w:p w14:paraId="10FB5968" w14:textId="77777777" w:rsidR="002364FB" w:rsidRDefault="00000000">
      <w:pPr>
        <w:spacing w:after="0" w:line="240" w:lineRule="auto"/>
        <w:jc w:val="center"/>
        <w:rPr>
          <w:rFonts w:ascii="Garamond" w:eastAsia="Garamond" w:hAnsi="Garamond" w:cs="Garamond"/>
          <w:b/>
          <w:sz w:val="28"/>
          <w:szCs w:val="28"/>
        </w:rPr>
      </w:pPr>
      <w:proofErr w:type="spellStart"/>
      <w:r>
        <w:rPr>
          <w:rFonts w:ascii="Garamond" w:eastAsia="Garamond" w:hAnsi="Garamond" w:cs="Garamond"/>
          <w:b/>
          <w:sz w:val="28"/>
          <w:szCs w:val="28"/>
        </w:rPr>
        <w:t>Judul</w:t>
      </w:r>
      <w:proofErr w:type="spellEnd"/>
      <w:r>
        <w:rPr>
          <w:rFonts w:ascii="Garamond" w:eastAsia="Garamond" w:hAnsi="Garamond" w:cs="Garamond"/>
          <w:b/>
          <w:sz w:val="28"/>
          <w:szCs w:val="28"/>
        </w:rPr>
        <w:t xml:space="preserve"> Artikel: Tulis </w:t>
      </w:r>
      <w:proofErr w:type="spellStart"/>
      <w:r>
        <w:rPr>
          <w:rFonts w:ascii="Garamond" w:eastAsia="Garamond" w:hAnsi="Garamond" w:cs="Garamond"/>
          <w:b/>
          <w:sz w:val="28"/>
          <w:szCs w:val="28"/>
        </w:rPr>
        <w:t>Kalimat</w:t>
      </w:r>
      <w:proofErr w:type="spellEnd"/>
      <w:r>
        <w:rPr>
          <w:rFonts w:ascii="Garamond" w:eastAsia="Garamond" w:hAnsi="Garamond" w:cs="Garamond"/>
          <w:b/>
          <w:sz w:val="28"/>
          <w:szCs w:val="28"/>
        </w:rPr>
        <w:t xml:space="preserve"> yang </w:t>
      </w:r>
      <w:proofErr w:type="spellStart"/>
      <w:r>
        <w:rPr>
          <w:rFonts w:ascii="Garamond" w:eastAsia="Garamond" w:hAnsi="Garamond" w:cs="Garamond"/>
          <w:b/>
          <w:sz w:val="28"/>
          <w:szCs w:val="28"/>
        </w:rPr>
        <w:t>Menjelaskan</w:t>
      </w:r>
      <w:proofErr w:type="spellEnd"/>
      <w:r>
        <w:rPr>
          <w:rFonts w:ascii="Garamond" w:eastAsia="Garamond" w:hAnsi="Garamond" w:cs="Garamond"/>
          <w:b/>
          <w:sz w:val="28"/>
          <w:szCs w:val="28"/>
        </w:rPr>
        <w:t xml:space="preserve"> </w:t>
      </w:r>
      <w:proofErr w:type="spellStart"/>
      <w:r>
        <w:rPr>
          <w:rFonts w:ascii="Garamond" w:eastAsia="Garamond" w:hAnsi="Garamond" w:cs="Garamond"/>
          <w:b/>
          <w:sz w:val="28"/>
          <w:szCs w:val="28"/>
        </w:rPr>
        <w:t>Substansi</w:t>
      </w:r>
      <w:proofErr w:type="spellEnd"/>
      <w:r>
        <w:rPr>
          <w:rFonts w:ascii="Garamond" w:eastAsia="Garamond" w:hAnsi="Garamond" w:cs="Garamond"/>
          <w:b/>
          <w:sz w:val="28"/>
          <w:szCs w:val="28"/>
        </w:rPr>
        <w:t xml:space="preserve"> Artikel; </w:t>
      </w:r>
      <w:proofErr w:type="spellStart"/>
      <w:r>
        <w:rPr>
          <w:rFonts w:ascii="Garamond" w:eastAsia="Garamond" w:hAnsi="Garamond" w:cs="Garamond"/>
          <w:b/>
          <w:sz w:val="28"/>
          <w:szCs w:val="28"/>
        </w:rPr>
        <w:t>Center</w:t>
      </w:r>
      <w:proofErr w:type="spellEnd"/>
      <w:r>
        <w:rPr>
          <w:rFonts w:ascii="Garamond" w:eastAsia="Garamond" w:hAnsi="Garamond" w:cs="Garamond"/>
          <w:b/>
          <w:sz w:val="28"/>
          <w:szCs w:val="28"/>
        </w:rPr>
        <w:t xml:space="preserve"> Alignment; Garamond 14 Bold;</w:t>
      </w:r>
    </w:p>
    <w:p w14:paraId="15A1A288" w14:textId="77777777" w:rsidR="002364FB" w:rsidRDefault="002364FB">
      <w:pPr>
        <w:spacing w:after="0" w:line="240" w:lineRule="auto"/>
        <w:rPr>
          <w:rFonts w:ascii="Garamond" w:eastAsia="Garamond" w:hAnsi="Garamond" w:cs="Garamond"/>
          <w:b/>
          <w:sz w:val="28"/>
          <w:szCs w:val="28"/>
        </w:rPr>
      </w:pPr>
    </w:p>
    <w:p w14:paraId="74E4F446" w14:textId="77777777" w:rsidR="002364FB" w:rsidRDefault="00000000">
      <w:pPr>
        <w:spacing w:after="0" w:line="240" w:lineRule="auto"/>
        <w:jc w:val="center"/>
        <w:rPr>
          <w:rFonts w:ascii="Garamond" w:eastAsia="Garamond" w:hAnsi="Garamond" w:cs="Garamond"/>
          <w:b/>
          <w:sz w:val="24"/>
          <w:szCs w:val="24"/>
        </w:rPr>
      </w:pPr>
      <w:r>
        <w:rPr>
          <w:rFonts w:ascii="Garamond" w:eastAsia="Garamond" w:hAnsi="Garamond" w:cs="Garamond"/>
          <w:b/>
          <w:sz w:val="24"/>
          <w:szCs w:val="24"/>
        </w:rPr>
        <w:t>First Author</w:t>
      </w:r>
      <w:r>
        <w:rPr>
          <w:rFonts w:ascii="Garamond" w:eastAsia="Garamond" w:hAnsi="Garamond" w:cs="Garamond"/>
          <w:b/>
          <w:sz w:val="24"/>
          <w:szCs w:val="24"/>
          <w:vertAlign w:val="superscript"/>
        </w:rPr>
        <w:t>1*</w:t>
      </w:r>
      <w:r>
        <w:rPr>
          <w:rFonts w:ascii="Garamond" w:eastAsia="Garamond" w:hAnsi="Garamond" w:cs="Garamond"/>
          <w:b/>
          <w:sz w:val="24"/>
          <w:szCs w:val="24"/>
        </w:rPr>
        <w:t xml:space="preserve">, </w:t>
      </w:r>
      <w:proofErr w:type="spellStart"/>
      <w:r>
        <w:rPr>
          <w:rFonts w:ascii="Garamond" w:eastAsia="Garamond" w:hAnsi="Garamond" w:cs="Garamond"/>
          <w:b/>
          <w:sz w:val="24"/>
          <w:szCs w:val="24"/>
        </w:rPr>
        <w:t>Seccond</w:t>
      </w:r>
      <w:proofErr w:type="spellEnd"/>
      <w:r>
        <w:rPr>
          <w:rFonts w:ascii="Garamond" w:eastAsia="Garamond" w:hAnsi="Garamond" w:cs="Garamond"/>
          <w:b/>
          <w:sz w:val="24"/>
          <w:szCs w:val="24"/>
        </w:rPr>
        <w:t xml:space="preserve"> Author</w:t>
      </w:r>
      <w:r>
        <w:rPr>
          <w:rFonts w:ascii="Garamond" w:eastAsia="Garamond" w:hAnsi="Garamond" w:cs="Garamond"/>
          <w:b/>
          <w:sz w:val="24"/>
          <w:szCs w:val="24"/>
          <w:vertAlign w:val="superscript"/>
        </w:rPr>
        <w:t xml:space="preserve">2 </w:t>
      </w:r>
      <w:r>
        <w:rPr>
          <w:rFonts w:ascii="Garamond" w:eastAsia="Garamond" w:hAnsi="Garamond" w:cs="Garamond"/>
          <w:b/>
          <w:sz w:val="24"/>
          <w:szCs w:val="24"/>
        </w:rPr>
        <w:t>(Garamond 12)</w:t>
      </w:r>
    </w:p>
    <w:p w14:paraId="0E7C1C77" w14:textId="77777777" w:rsidR="002364FB" w:rsidRDefault="00000000">
      <w:pPr>
        <w:spacing w:after="0" w:line="240" w:lineRule="auto"/>
        <w:jc w:val="center"/>
        <w:rPr>
          <w:rFonts w:ascii="Garamond" w:eastAsia="Garamond" w:hAnsi="Garamond" w:cs="Garamond"/>
        </w:rPr>
      </w:pPr>
      <w:r>
        <w:rPr>
          <w:rFonts w:ascii="Garamond" w:eastAsia="Garamond" w:hAnsi="Garamond" w:cs="Garamond"/>
          <w:vertAlign w:val="superscript"/>
        </w:rPr>
        <w:t>1</w:t>
      </w:r>
      <w:r>
        <w:rPr>
          <w:rFonts w:ascii="Garamond" w:eastAsia="Garamond" w:hAnsi="Garamond" w:cs="Garamond"/>
        </w:rPr>
        <w:t>Affiliation (University/Institution), Country (Garamond 11)</w:t>
      </w:r>
    </w:p>
    <w:p w14:paraId="4A5CBE99" w14:textId="77777777" w:rsidR="002364FB" w:rsidRDefault="00000000">
      <w:pPr>
        <w:spacing w:after="0" w:line="240" w:lineRule="auto"/>
        <w:jc w:val="center"/>
        <w:rPr>
          <w:rFonts w:ascii="Garamond" w:eastAsia="Garamond" w:hAnsi="Garamond" w:cs="Garamond"/>
        </w:rPr>
      </w:pPr>
      <w:r>
        <w:rPr>
          <w:rFonts w:ascii="Garamond" w:eastAsia="Garamond" w:hAnsi="Garamond" w:cs="Garamond"/>
          <w:vertAlign w:val="superscript"/>
        </w:rPr>
        <w:t>2</w:t>
      </w:r>
      <w:r>
        <w:rPr>
          <w:rFonts w:ascii="Garamond" w:eastAsia="Garamond" w:hAnsi="Garamond" w:cs="Garamond"/>
        </w:rPr>
        <w:t xml:space="preserve"> Affiliation (University/Institution), Country (Garamond 11)</w:t>
      </w:r>
    </w:p>
    <w:p w14:paraId="6308C45A" w14:textId="77777777" w:rsidR="002364FB" w:rsidRDefault="00000000">
      <w:pPr>
        <w:tabs>
          <w:tab w:val="left" w:pos="7545"/>
        </w:tabs>
        <w:spacing w:after="0" w:line="240" w:lineRule="auto"/>
        <w:jc w:val="center"/>
        <w:rPr>
          <w:rFonts w:ascii="Garamond" w:eastAsia="Garamond" w:hAnsi="Garamond" w:cs="Garamond"/>
          <w:vertAlign w:val="superscript"/>
        </w:rPr>
      </w:pPr>
      <w:r>
        <w:rPr>
          <w:rFonts w:ascii="Garamond" w:eastAsia="Garamond" w:hAnsi="Garamond" w:cs="Garamond"/>
        </w:rPr>
        <w:t>Email: first author</w:t>
      </w:r>
      <w:r>
        <w:rPr>
          <w:rFonts w:ascii="Garamond" w:eastAsia="Garamond" w:hAnsi="Garamond" w:cs="Garamond"/>
          <w:vertAlign w:val="superscript"/>
        </w:rPr>
        <w:t>1</w:t>
      </w:r>
      <w:r>
        <w:rPr>
          <w:rFonts w:ascii="Garamond" w:eastAsia="Garamond" w:hAnsi="Garamond" w:cs="Garamond"/>
        </w:rPr>
        <w:t>, second author</w:t>
      </w:r>
      <w:r>
        <w:rPr>
          <w:rFonts w:ascii="Garamond" w:eastAsia="Garamond" w:hAnsi="Garamond" w:cs="Garamond"/>
          <w:vertAlign w:val="superscript"/>
        </w:rPr>
        <w:t>2</w:t>
      </w:r>
    </w:p>
    <w:p w14:paraId="6261A98E" w14:textId="77777777" w:rsidR="002364FB" w:rsidRDefault="00000000">
      <w:pPr>
        <w:tabs>
          <w:tab w:val="left" w:pos="7545"/>
        </w:tabs>
        <w:spacing w:after="0" w:line="240" w:lineRule="auto"/>
        <w:jc w:val="center"/>
        <w:rPr>
          <w:rFonts w:ascii="Garamond" w:eastAsia="Garamond" w:hAnsi="Garamond" w:cs="Garamond"/>
        </w:rPr>
      </w:pPr>
      <w:r>
        <w:rPr>
          <w:rFonts w:ascii="Garamond" w:eastAsia="Garamond" w:hAnsi="Garamond" w:cs="Garamond"/>
        </w:rPr>
        <w:t>*Corresponding Author</w:t>
      </w:r>
    </w:p>
    <w:p w14:paraId="57B285E6" w14:textId="77777777" w:rsidR="002364FB" w:rsidRDefault="002364FB">
      <w:pPr>
        <w:tabs>
          <w:tab w:val="left" w:pos="7545"/>
        </w:tabs>
        <w:spacing w:after="0" w:line="240" w:lineRule="auto"/>
        <w:jc w:val="center"/>
        <w:rPr>
          <w:rFonts w:ascii="Garamond" w:eastAsia="Garamond" w:hAnsi="Garamond" w:cs="Garamond"/>
          <w:sz w:val="24"/>
          <w:szCs w:val="24"/>
        </w:rPr>
      </w:pPr>
    </w:p>
    <w:p w14:paraId="76C7B62C" w14:textId="77777777" w:rsidR="002364FB" w:rsidRDefault="00000000">
      <w:pPr>
        <w:pBdr>
          <w:top w:val="nil"/>
          <w:left w:val="nil"/>
          <w:bottom w:val="nil"/>
          <w:right w:val="nil"/>
          <w:between w:val="nil"/>
        </w:pBdr>
        <w:spacing w:after="240" w:line="288"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Received: xx (month), </w:t>
      </w:r>
      <w:proofErr w:type="spellStart"/>
      <w:r>
        <w:rPr>
          <w:rFonts w:ascii="Garamond" w:eastAsia="Garamond" w:hAnsi="Garamond" w:cs="Garamond"/>
          <w:color w:val="000000"/>
          <w:sz w:val="20"/>
          <w:szCs w:val="20"/>
        </w:rPr>
        <w:t>xxxx</w:t>
      </w:r>
      <w:proofErr w:type="spellEnd"/>
      <w:r>
        <w:rPr>
          <w:rFonts w:ascii="Garamond" w:eastAsia="Garamond" w:hAnsi="Garamond" w:cs="Garamond"/>
          <w:color w:val="000000"/>
          <w:sz w:val="20"/>
          <w:szCs w:val="20"/>
        </w:rPr>
        <w:t xml:space="preserve"> (year).  Accepted: xx (month), </w:t>
      </w:r>
      <w:proofErr w:type="spellStart"/>
      <w:r>
        <w:rPr>
          <w:rFonts w:ascii="Garamond" w:eastAsia="Garamond" w:hAnsi="Garamond" w:cs="Garamond"/>
          <w:color w:val="000000"/>
          <w:sz w:val="20"/>
          <w:szCs w:val="20"/>
        </w:rPr>
        <w:t>xxxx</w:t>
      </w:r>
      <w:proofErr w:type="spellEnd"/>
      <w:r>
        <w:rPr>
          <w:rFonts w:ascii="Garamond" w:eastAsia="Garamond" w:hAnsi="Garamond" w:cs="Garamond"/>
          <w:color w:val="000000"/>
          <w:sz w:val="20"/>
          <w:szCs w:val="20"/>
        </w:rPr>
        <w:t xml:space="preserve"> (year).  Published: xx (month), </w:t>
      </w:r>
      <w:proofErr w:type="spellStart"/>
      <w:r>
        <w:rPr>
          <w:rFonts w:ascii="Garamond" w:eastAsia="Garamond" w:hAnsi="Garamond" w:cs="Garamond"/>
          <w:color w:val="000000"/>
          <w:sz w:val="20"/>
          <w:szCs w:val="20"/>
        </w:rPr>
        <w:t>xxxx</w:t>
      </w:r>
      <w:proofErr w:type="spellEnd"/>
      <w:r>
        <w:rPr>
          <w:rFonts w:ascii="Garamond" w:eastAsia="Garamond" w:hAnsi="Garamond" w:cs="Garamond"/>
          <w:color w:val="000000"/>
          <w:sz w:val="20"/>
          <w:szCs w:val="20"/>
        </w:rPr>
        <w:t xml:space="preserve"> (year)</w:t>
      </w:r>
    </w:p>
    <w:p w14:paraId="66A4AC38" w14:textId="77777777" w:rsidR="002364FB" w:rsidRDefault="00000000">
      <w:pPr>
        <w:spacing w:after="0" w:line="240" w:lineRule="auto"/>
        <w:rPr>
          <w:rFonts w:ascii="Garamond" w:eastAsia="Garamond" w:hAnsi="Garamond" w:cs="Garamond"/>
          <w:b/>
        </w:rPr>
      </w:pPr>
      <w:r>
        <w:rPr>
          <w:rFonts w:ascii="Garamond" w:eastAsia="Garamond" w:hAnsi="Garamond" w:cs="Garamond"/>
          <w:b/>
        </w:rPr>
        <w:t>ABSTRACT</w:t>
      </w:r>
    </w:p>
    <w:p w14:paraId="566FD275" w14:textId="77777777" w:rsidR="002364FB" w:rsidRDefault="00000000">
      <w:pPr>
        <w:spacing w:after="120" w:line="240" w:lineRule="auto"/>
        <w:jc w:val="both"/>
        <w:rPr>
          <w:rFonts w:ascii="Garamond" w:eastAsia="Garamond" w:hAnsi="Garamond" w:cs="Garamond"/>
        </w:rPr>
      </w:pPr>
      <w:r>
        <w:rPr>
          <w:rFonts w:ascii="Garamond" w:eastAsia="Garamond" w:hAnsi="Garamond" w:cs="Garamond"/>
        </w:rPr>
        <w:t xml:space="preserve">Write abstract in English. Use Garamond 11 for body of the abstract with one spacing between lines, justified, consists of 150-200 words. Inform; the issue, purpose (contains objectives of the research), method (delivers data collection of the research), results of the research (refers to collected data as an effort to answer research question), impact and conclusion (summary of the finding and the result of the research). </w:t>
      </w:r>
    </w:p>
    <w:p w14:paraId="1AE9C4D9" w14:textId="77777777" w:rsidR="002364FB" w:rsidRDefault="00000000">
      <w:pPr>
        <w:spacing w:after="0" w:line="240" w:lineRule="auto"/>
        <w:jc w:val="both"/>
        <w:rPr>
          <w:rFonts w:ascii="Garamond" w:eastAsia="Garamond" w:hAnsi="Garamond" w:cs="Garamond"/>
        </w:rPr>
      </w:pPr>
      <w:r>
        <w:rPr>
          <w:rFonts w:ascii="Garamond" w:eastAsia="Garamond" w:hAnsi="Garamond" w:cs="Garamond"/>
        </w:rPr>
        <w:t xml:space="preserve">Keywords: use Garamond 11, write 3-5 words concepts are core/essential/fundamental from the article, arranged alphabetically. </w:t>
      </w:r>
    </w:p>
    <w:p w14:paraId="1531735B" w14:textId="77777777" w:rsidR="002364FB" w:rsidRDefault="002364FB">
      <w:pPr>
        <w:spacing w:after="0" w:line="240" w:lineRule="auto"/>
        <w:jc w:val="both"/>
        <w:rPr>
          <w:rFonts w:ascii="Garamond" w:eastAsia="Garamond" w:hAnsi="Garamond" w:cs="Garamond"/>
          <w:sz w:val="24"/>
          <w:szCs w:val="24"/>
        </w:rPr>
      </w:pPr>
    </w:p>
    <w:p w14:paraId="25231837" w14:textId="77777777" w:rsidR="002364FB" w:rsidRDefault="00000000">
      <w:pPr>
        <w:spacing w:after="0" w:line="240" w:lineRule="auto"/>
        <w:jc w:val="both"/>
        <w:rPr>
          <w:rFonts w:ascii="Garamond" w:eastAsia="Garamond" w:hAnsi="Garamond" w:cs="Garamond"/>
          <w:b/>
          <w:i/>
        </w:rPr>
      </w:pPr>
      <w:r>
        <w:rPr>
          <w:rFonts w:ascii="Garamond" w:eastAsia="Garamond" w:hAnsi="Garamond" w:cs="Garamond"/>
          <w:b/>
          <w:i/>
        </w:rPr>
        <w:t>ABSTRAK</w:t>
      </w:r>
    </w:p>
    <w:p w14:paraId="4E64CB9F" w14:textId="77777777" w:rsidR="002364FB" w:rsidRDefault="00000000">
      <w:pPr>
        <w:spacing w:after="120" w:line="240" w:lineRule="auto"/>
        <w:ind w:right="686"/>
        <w:jc w:val="both"/>
        <w:rPr>
          <w:rFonts w:ascii="Garamond" w:eastAsia="Garamond" w:hAnsi="Garamond" w:cs="Garamond"/>
          <w:i/>
        </w:rPr>
      </w:pPr>
      <w:r>
        <w:rPr>
          <w:rFonts w:ascii="Garamond" w:eastAsia="Garamond" w:hAnsi="Garamond" w:cs="Garamond"/>
          <w:i/>
        </w:rPr>
        <w:t xml:space="preserve">Tulis </w:t>
      </w:r>
      <w:proofErr w:type="spellStart"/>
      <w:r>
        <w:rPr>
          <w:rFonts w:ascii="Garamond" w:eastAsia="Garamond" w:hAnsi="Garamond" w:cs="Garamond"/>
          <w:i/>
        </w:rPr>
        <w:t>abstrak</w:t>
      </w:r>
      <w:proofErr w:type="spellEnd"/>
      <w:r>
        <w:rPr>
          <w:rFonts w:ascii="Garamond" w:eastAsia="Garamond" w:hAnsi="Garamond" w:cs="Garamond"/>
          <w:i/>
        </w:rPr>
        <w:t xml:space="preserve"> </w:t>
      </w:r>
      <w:proofErr w:type="spellStart"/>
      <w:r>
        <w:rPr>
          <w:rFonts w:ascii="Garamond" w:eastAsia="Garamond" w:hAnsi="Garamond" w:cs="Garamond"/>
          <w:i/>
        </w:rPr>
        <w:t>dalam</w:t>
      </w:r>
      <w:proofErr w:type="spellEnd"/>
      <w:r>
        <w:rPr>
          <w:rFonts w:ascii="Garamond" w:eastAsia="Garamond" w:hAnsi="Garamond" w:cs="Garamond"/>
          <w:i/>
        </w:rPr>
        <w:t xml:space="preserve"> Bahasa Indonesia. </w:t>
      </w:r>
      <w:proofErr w:type="spellStart"/>
      <w:r>
        <w:rPr>
          <w:rFonts w:ascii="Garamond" w:eastAsia="Garamond" w:hAnsi="Garamond" w:cs="Garamond"/>
          <w:i/>
        </w:rPr>
        <w:t>Gunakan</w:t>
      </w:r>
      <w:proofErr w:type="spellEnd"/>
      <w:r>
        <w:rPr>
          <w:rFonts w:ascii="Garamond" w:eastAsia="Garamond" w:hAnsi="Garamond" w:cs="Garamond"/>
          <w:i/>
        </w:rPr>
        <w:t xml:space="preserve"> </w:t>
      </w:r>
      <w:proofErr w:type="spellStart"/>
      <w:r>
        <w:rPr>
          <w:rFonts w:ascii="Garamond" w:eastAsia="Garamond" w:hAnsi="Garamond" w:cs="Garamond"/>
          <w:i/>
        </w:rPr>
        <w:t>jenis</w:t>
      </w:r>
      <w:proofErr w:type="spellEnd"/>
      <w:r>
        <w:rPr>
          <w:rFonts w:ascii="Garamond" w:eastAsia="Garamond" w:hAnsi="Garamond" w:cs="Garamond"/>
          <w:i/>
        </w:rPr>
        <w:t xml:space="preserve"> </w:t>
      </w:r>
      <w:proofErr w:type="spellStart"/>
      <w:r>
        <w:rPr>
          <w:rFonts w:ascii="Garamond" w:eastAsia="Garamond" w:hAnsi="Garamond" w:cs="Garamond"/>
          <w:i/>
        </w:rPr>
        <w:t>huruf</w:t>
      </w:r>
      <w:proofErr w:type="spellEnd"/>
      <w:r>
        <w:rPr>
          <w:rFonts w:ascii="Garamond" w:eastAsia="Garamond" w:hAnsi="Garamond" w:cs="Garamond"/>
          <w:i/>
        </w:rPr>
        <w:t xml:space="preserve"> Garamond 11 italic, </w:t>
      </w:r>
      <w:proofErr w:type="spellStart"/>
      <w:r>
        <w:rPr>
          <w:rFonts w:ascii="Garamond" w:eastAsia="Garamond" w:hAnsi="Garamond" w:cs="Garamond"/>
          <w:i/>
        </w:rPr>
        <w:t>dengan</w:t>
      </w:r>
      <w:proofErr w:type="spellEnd"/>
      <w:r>
        <w:rPr>
          <w:rFonts w:ascii="Garamond" w:eastAsia="Garamond" w:hAnsi="Garamond" w:cs="Garamond"/>
          <w:i/>
        </w:rPr>
        <w:t xml:space="preserve"> </w:t>
      </w:r>
      <w:proofErr w:type="spellStart"/>
      <w:r>
        <w:rPr>
          <w:rFonts w:ascii="Garamond" w:eastAsia="Garamond" w:hAnsi="Garamond" w:cs="Garamond"/>
          <w:i/>
        </w:rPr>
        <w:t>spasi</w:t>
      </w:r>
      <w:proofErr w:type="spellEnd"/>
      <w:r>
        <w:rPr>
          <w:rFonts w:ascii="Garamond" w:eastAsia="Garamond" w:hAnsi="Garamond" w:cs="Garamond"/>
          <w:i/>
        </w:rPr>
        <w:t xml:space="preserve"> 1, rata kiri dan </w:t>
      </w:r>
      <w:proofErr w:type="spellStart"/>
      <w:r>
        <w:rPr>
          <w:rFonts w:ascii="Garamond" w:eastAsia="Garamond" w:hAnsi="Garamond" w:cs="Garamond"/>
          <w:i/>
        </w:rPr>
        <w:t>kanan</w:t>
      </w:r>
      <w:proofErr w:type="spellEnd"/>
      <w:r>
        <w:rPr>
          <w:rFonts w:ascii="Garamond" w:eastAsia="Garamond" w:hAnsi="Garamond" w:cs="Garamond"/>
          <w:i/>
        </w:rPr>
        <w:t xml:space="preserve">, </w:t>
      </w:r>
      <w:proofErr w:type="spellStart"/>
      <w:r>
        <w:rPr>
          <w:rFonts w:ascii="Garamond" w:eastAsia="Garamond" w:hAnsi="Garamond" w:cs="Garamond"/>
          <w:i/>
        </w:rPr>
        <w:t>terdiri</w:t>
      </w:r>
      <w:proofErr w:type="spellEnd"/>
      <w:r>
        <w:rPr>
          <w:rFonts w:ascii="Garamond" w:eastAsia="Garamond" w:hAnsi="Garamond" w:cs="Garamond"/>
          <w:i/>
        </w:rPr>
        <w:t xml:space="preserve"> </w:t>
      </w:r>
      <w:proofErr w:type="spellStart"/>
      <w:r>
        <w:rPr>
          <w:rFonts w:ascii="Garamond" w:eastAsia="Garamond" w:hAnsi="Garamond" w:cs="Garamond"/>
          <w:i/>
        </w:rPr>
        <w:t>dari</w:t>
      </w:r>
      <w:proofErr w:type="spellEnd"/>
      <w:r>
        <w:rPr>
          <w:rFonts w:ascii="Garamond" w:eastAsia="Garamond" w:hAnsi="Garamond" w:cs="Garamond"/>
          <w:i/>
        </w:rPr>
        <w:t xml:space="preserve"> 150-200 kata. </w:t>
      </w:r>
      <w:proofErr w:type="spellStart"/>
      <w:r>
        <w:rPr>
          <w:rFonts w:ascii="Garamond" w:eastAsia="Garamond" w:hAnsi="Garamond" w:cs="Garamond"/>
          <w:i/>
        </w:rPr>
        <w:t>Abstrak</w:t>
      </w:r>
      <w:proofErr w:type="spellEnd"/>
      <w:r>
        <w:rPr>
          <w:rFonts w:ascii="Garamond" w:eastAsia="Garamond" w:hAnsi="Garamond" w:cs="Garamond"/>
          <w:i/>
        </w:rPr>
        <w:t xml:space="preserve"> </w:t>
      </w:r>
      <w:proofErr w:type="spellStart"/>
      <w:r>
        <w:rPr>
          <w:rFonts w:ascii="Garamond" w:eastAsia="Garamond" w:hAnsi="Garamond" w:cs="Garamond"/>
          <w:i/>
        </w:rPr>
        <w:t>berisikan</w:t>
      </w:r>
      <w:proofErr w:type="spellEnd"/>
      <w:r>
        <w:rPr>
          <w:rFonts w:ascii="Garamond" w:eastAsia="Garamond" w:hAnsi="Garamond" w:cs="Garamond"/>
          <w:i/>
        </w:rPr>
        <w:t xml:space="preserve"> </w:t>
      </w:r>
      <w:proofErr w:type="spellStart"/>
      <w:r>
        <w:rPr>
          <w:rFonts w:ascii="Garamond" w:eastAsia="Garamond" w:hAnsi="Garamond" w:cs="Garamond"/>
          <w:i/>
        </w:rPr>
        <w:t>tujuan</w:t>
      </w:r>
      <w:proofErr w:type="spellEnd"/>
      <w:r>
        <w:rPr>
          <w:rFonts w:ascii="Garamond" w:eastAsia="Garamond" w:hAnsi="Garamond" w:cs="Garamond"/>
          <w:i/>
        </w:rPr>
        <w:t xml:space="preserve">, </w:t>
      </w:r>
      <w:proofErr w:type="spellStart"/>
      <w:r>
        <w:rPr>
          <w:rFonts w:ascii="Garamond" w:eastAsia="Garamond" w:hAnsi="Garamond" w:cs="Garamond"/>
          <w:i/>
        </w:rPr>
        <w:t>metoda</w:t>
      </w:r>
      <w:proofErr w:type="spellEnd"/>
      <w:r>
        <w:rPr>
          <w:rFonts w:ascii="Garamond" w:eastAsia="Garamond" w:hAnsi="Garamond" w:cs="Garamond"/>
          <w:i/>
        </w:rPr>
        <w:t xml:space="preserve">, </w:t>
      </w:r>
      <w:proofErr w:type="spellStart"/>
      <w:r>
        <w:rPr>
          <w:rFonts w:ascii="Garamond" w:eastAsia="Garamond" w:hAnsi="Garamond" w:cs="Garamond"/>
          <w:i/>
        </w:rPr>
        <w:t>hasil</w:t>
      </w:r>
      <w:proofErr w:type="spellEnd"/>
      <w:r>
        <w:rPr>
          <w:rFonts w:ascii="Garamond" w:eastAsia="Garamond" w:hAnsi="Garamond" w:cs="Garamond"/>
          <w:i/>
        </w:rPr>
        <w:t>/</w:t>
      </w:r>
      <w:proofErr w:type="spellStart"/>
      <w:r>
        <w:rPr>
          <w:rFonts w:ascii="Garamond" w:eastAsia="Garamond" w:hAnsi="Garamond" w:cs="Garamond"/>
          <w:i/>
        </w:rPr>
        <w:t>temuan</w:t>
      </w:r>
      <w:proofErr w:type="spellEnd"/>
      <w:r>
        <w:rPr>
          <w:rFonts w:ascii="Garamond" w:eastAsia="Garamond" w:hAnsi="Garamond" w:cs="Garamond"/>
          <w:i/>
        </w:rPr>
        <w:t xml:space="preserve"> </w:t>
      </w:r>
      <w:proofErr w:type="spellStart"/>
      <w:r>
        <w:rPr>
          <w:rFonts w:ascii="Garamond" w:eastAsia="Garamond" w:hAnsi="Garamond" w:cs="Garamond"/>
          <w:i/>
        </w:rPr>
        <w:t>penting</w:t>
      </w:r>
      <w:proofErr w:type="spellEnd"/>
      <w:r>
        <w:rPr>
          <w:rFonts w:ascii="Garamond" w:eastAsia="Garamond" w:hAnsi="Garamond" w:cs="Garamond"/>
          <w:i/>
        </w:rPr>
        <w:t xml:space="preserve">, dan </w:t>
      </w:r>
      <w:proofErr w:type="spellStart"/>
      <w:r>
        <w:rPr>
          <w:rFonts w:ascii="Garamond" w:eastAsia="Garamond" w:hAnsi="Garamond" w:cs="Garamond"/>
          <w:i/>
        </w:rPr>
        <w:t>simpulan</w:t>
      </w:r>
      <w:proofErr w:type="spellEnd"/>
      <w:r>
        <w:rPr>
          <w:rFonts w:ascii="Garamond" w:eastAsia="Garamond" w:hAnsi="Garamond" w:cs="Garamond"/>
          <w:i/>
        </w:rPr>
        <w:t xml:space="preserve">. </w:t>
      </w:r>
    </w:p>
    <w:p w14:paraId="0BE48435" w14:textId="77777777" w:rsidR="002364FB" w:rsidRDefault="00000000">
      <w:pPr>
        <w:spacing w:after="360" w:line="240" w:lineRule="auto"/>
        <w:jc w:val="both"/>
        <w:rPr>
          <w:rFonts w:ascii="Garamond" w:eastAsia="Garamond" w:hAnsi="Garamond" w:cs="Garamond"/>
          <w:i/>
        </w:rPr>
      </w:pPr>
      <w:r>
        <w:rPr>
          <w:rFonts w:ascii="Garamond" w:eastAsia="Garamond" w:hAnsi="Garamond" w:cs="Garamond"/>
          <w:i/>
        </w:rPr>
        <w:t xml:space="preserve">Kata Kunci: </w:t>
      </w:r>
      <w:proofErr w:type="spellStart"/>
      <w:r>
        <w:rPr>
          <w:rFonts w:ascii="Garamond" w:eastAsia="Garamond" w:hAnsi="Garamond" w:cs="Garamond"/>
          <w:i/>
        </w:rPr>
        <w:t>Gunakan</w:t>
      </w:r>
      <w:proofErr w:type="spellEnd"/>
      <w:r>
        <w:rPr>
          <w:rFonts w:ascii="Garamond" w:eastAsia="Garamond" w:hAnsi="Garamond" w:cs="Garamond"/>
          <w:i/>
        </w:rPr>
        <w:t xml:space="preserve"> </w:t>
      </w:r>
      <w:proofErr w:type="spellStart"/>
      <w:r>
        <w:rPr>
          <w:rFonts w:ascii="Garamond" w:eastAsia="Garamond" w:hAnsi="Garamond" w:cs="Garamond"/>
          <w:i/>
        </w:rPr>
        <w:t>huruf</w:t>
      </w:r>
      <w:proofErr w:type="spellEnd"/>
      <w:r>
        <w:rPr>
          <w:rFonts w:ascii="Garamond" w:eastAsia="Garamond" w:hAnsi="Garamond" w:cs="Garamond"/>
          <w:i/>
        </w:rPr>
        <w:t xml:space="preserve"> Garamond 11 italic, 3-5 kata </w:t>
      </w:r>
      <w:proofErr w:type="spellStart"/>
      <w:r>
        <w:rPr>
          <w:rFonts w:ascii="Garamond" w:eastAsia="Garamond" w:hAnsi="Garamond" w:cs="Garamond"/>
          <w:i/>
        </w:rPr>
        <w:t>penting</w:t>
      </w:r>
      <w:proofErr w:type="spellEnd"/>
      <w:r>
        <w:rPr>
          <w:rFonts w:ascii="Garamond" w:eastAsia="Garamond" w:hAnsi="Garamond" w:cs="Garamond"/>
          <w:i/>
        </w:rPr>
        <w:t xml:space="preserve"> yang </w:t>
      </w:r>
      <w:proofErr w:type="spellStart"/>
      <w:r>
        <w:rPr>
          <w:rFonts w:ascii="Garamond" w:eastAsia="Garamond" w:hAnsi="Garamond" w:cs="Garamond"/>
          <w:i/>
        </w:rPr>
        <w:t>mewakili</w:t>
      </w:r>
      <w:proofErr w:type="spellEnd"/>
      <w:r>
        <w:rPr>
          <w:rFonts w:ascii="Garamond" w:eastAsia="Garamond" w:hAnsi="Garamond" w:cs="Garamond"/>
          <w:i/>
        </w:rPr>
        <w:t xml:space="preserve"> tulisan, </w:t>
      </w:r>
      <w:proofErr w:type="spellStart"/>
      <w:r>
        <w:rPr>
          <w:rFonts w:ascii="Garamond" w:eastAsia="Garamond" w:hAnsi="Garamond" w:cs="Garamond"/>
          <w:i/>
        </w:rPr>
        <w:t>disusun</w:t>
      </w:r>
      <w:proofErr w:type="spellEnd"/>
      <w:r>
        <w:rPr>
          <w:rFonts w:ascii="Garamond" w:eastAsia="Garamond" w:hAnsi="Garamond" w:cs="Garamond"/>
          <w:i/>
        </w:rPr>
        <w:t xml:space="preserve"> </w:t>
      </w:r>
      <w:proofErr w:type="spellStart"/>
      <w:r>
        <w:rPr>
          <w:rFonts w:ascii="Garamond" w:eastAsia="Garamond" w:hAnsi="Garamond" w:cs="Garamond"/>
          <w:i/>
        </w:rPr>
        <w:t>urut</w:t>
      </w:r>
      <w:proofErr w:type="spellEnd"/>
      <w:r>
        <w:rPr>
          <w:rFonts w:ascii="Garamond" w:eastAsia="Garamond" w:hAnsi="Garamond" w:cs="Garamond"/>
          <w:i/>
        </w:rPr>
        <w:t xml:space="preserve"> </w:t>
      </w:r>
      <w:proofErr w:type="spellStart"/>
      <w:r>
        <w:rPr>
          <w:rFonts w:ascii="Garamond" w:eastAsia="Garamond" w:hAnsi="Garamond" w:cs="Garamond"/>
          <w:i/>
        </w:rPr>
        <w:t>secara</w:t>
      </w:r>
      <w:proofErr w:type="spellEnd"/>
      <w:r>
        <w:rPr>
          <w:rFonts w:ascii="Garamond" w:eastAsia="Garamond" w:hAnsi="Garamond" w:cs="Garamond"/>
          <w:i/>
        </w:rPr>
        <w:t xml:space="preserve"> alphabetic. </w:t>
      </w:r>
    </w:p>
    <w:p w14:paraId="58B098E1" w14:textId="77777777" w:rsidR="002364FB"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PENDAHULUAN</w:t>
      </w:r>
    </w:p>
    <w:p w14:paraId="09E5CF5A" w14:textId="77777777" w:rsidR="002364FB" w:rsidRDefault="00000000">
      <w:pPr>
        <w:spacing w:after="0" w:line="240" w:lineRule="auto"/>
        <w:jc w:val="both"/>
        <w:rPr>
          <w:rFonts w:ascii="Garamond" w:eastAsia="Garamond" w:hAnsi="Garamond" w:cs="Garamond"/>
          <w:sz w:val="24"/>
          <w:szCs w:val="24"/>
        </w:rPr>
      </w:pPr>
      <w:proofErr w:type="spellStart"/>
      <w:r>
        <w:rPr>
          <w:rFonts w:ascii="Garamond" w:eastAsia="Garamond" w:hAnsi="Garamond" w:cs="Garamond"/>
          <w:sz w:val="24"/>
          <w:szCs w:val="24"/>
        </w:rPr>
        <w:t>Pendahuluan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harus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diawali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tanpa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indentasi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menggunakan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huruf</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kapital</w:t>
      </w:r>
      <w:proofErr w:type="spellEnd"/>
      <w:r>
        <w:rPr>
          <w:rFonts w:ascii="Garamond" w:eastAsia="Garamond" w:hAnsi="Garamond" w:cs="Garamond"/>
          <w:sz w:val="24"/>
          <w:szCs w:val="24"/>
        </w:rPr>
        <w:t xml:space="preserve"> Garamond 12 </w:t>
      </w:r>
      <w:proofErr w:type="spellStart"/>
      <w:r>
        <w:rPr>
          <w:rFonts w:ascii="Garamond" w:eastAsia="Garamond" w:hAnsi="Garamond" w:cs="Garamond"/>
          <w:sz w:val="24"/>
          <w:szCs w:val="24"/>
        </w:rPr>
        <w:t>tebal</w:t>
      </w:r>
      <w:proofErr w:type="spellEnd"/>
      <w:r>
        <w:rPr>
          <w:rFonts w:ascii="Garamond" w:eastAsia="Garamond" w:hAnsi="Garamond" w:cs="Garamond"/>
          <w:sz w:val="24"/>
          <w:szCs w:val="24"/>
        </w:rPr>
        <w:t>. Sub-</w:t>
      </w:r>
      <w:proofErr w:type="spellStart"/>
      <w:r>
        <w:rPr>
          <w:rFonts w:ascii="Garamond" w:eastAsia="Garamond" w:hAnsi="Garamond" w:cs="Garamond"/>
          <w:sz w:val="24"/>
          <w:szCs w:val="24"/>
        </w:rPr>
        <w:t>judul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dibatasi</w:t>
      </w:r>
      <w:proofErr w:type="spellEnd"/>
      <w:r>
        <w:rPr>
          <w:rFonts w:ascii="Garamond" w:eastAsia="Garamond" w:hAnsi="Garamond" w:cs="Garamond"/>
          <w:sz w:val="24"/>
          <w:szCs w:val="24"/>
        </w:rPr>
        <w:t xml:space="preserve"> oleh dua </w:t>
      </w:r>
      <w:proofErr w:type="spellStart"/>
      <w:r>
        <w:rPr>
          <w:rFonts w:ascii="Garamond" w:eastAsia="Garamond" w:hAnsi="Garamond" w:cs="Garamond"/>
          <w:sz w:val="24"/>
          <w:szCs w:val="24"/>
        </w:rPr>
        <w:t>spasi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dalam</w:t>
      </w:r>
      <w:proofErr w:type="spellEnd"/>
      <w:r>
        <w:rPr>
          <w:rFonts w:ascii="Garamond" w:eastAsia="Garamond" w:hAnsi="Garamond" w:cs="Garamond"/>
          <w:sz w:val="24"/>
          <w:szCs w:val="24"/>
        </w:rPr>
        <w:t xml:space="preserve"> badan </w:t>
      </w:r>
      <w:proofErr w:type="spellStart"/>
      <w:r>
        <w:rPr>
          <w:rFonts w:ascii="Garamond" w:eastAsia="Garamond" w:hAnsi="Garamond" w:cs="Garamond"/>
          <w:sz w:val="24"/>
          <w:szCs w:val="24"/>
        </w:rPr>
        <w:t>artikel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Silakan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atur</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ke</w:t>
      </w:r>
      <w:proofErr w:type="spellEnd"/>
      <w:r>
        <w:rPr>
          <w:rFonts w:ascii="Garamond" w:eastAsia="Garamond" w:hAnsi="Garamond" w:cs="Garamond"/>
          <w:sz w:val="24"/>
          <w:szCs w:val="24"/>
        </w:rPr>
        <w:t xml:space="preserve"> format A4 (8,27x 11,69 </w:t>
      </w:r>
      <w:proofErr w:type="spellStart"/>
      <w:r>
        <w:rPr>
          <w:rFonts w:ascii="Garamond" w:eastAsia="Garamond" w:hAnsi="Garamond" w:cs="Garamond"/>
          <w:sz w:val="24"/>
          <w:szCs w:val="24"/>
        </w:rPr>
        <w:t>inci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dengan</w:t>
      </w:r>
      <w:proofErr w:type="spellEnd"/>
      <w:r>
        <w:rPr>
          <w:rFonts w:ascii="Garamond" w:eastAsia="Garamond" w:hAnsi="Garamond" w:cs="Garamond"/>
          <w:sz w:val="24"/>
          <w:szCs w:val="24"/>
        </w:rPr>
        <w:t xml:space="preserve"> margin: </w:t>
      </w:r>
      <w:proofErr w:type="spellStart"/>
      <w:r>
        <w:rPr>
          <w:rFonts w:ascii="Garamond" w:eastAsia="Garamond" w:hAnsi="Garamond" w:cs="Garamond"/>
          <w:sz w:val="24"/>
          <w:szCs w:val="24"/>
        </w:rPr>
        <w:t>bawah</w:t>
      </w:r>
      <w:proofErr w:type="spellEnd"/>
      <w:r>
        <w:rPr>
          <w:rFonts w:ascii="Garamond" w:eastAsia="Garamond" w:hAnsi="Garamond" w:cs="Garamond"/>
          <w:sz w:val="24"/>
          <w:szCs w:val="24"/>
        </w:rPr>
        <w:t xml:space="preserve"> 3 cm (1,18 </w:t>
      </w:r>
      <w:proofErr w:type="spellStart"/>
      <w:r>
        <w:rPr>
          <w:rFonts w:ascii="Garamond" w:eastAsia="Garamond" w:hAnsi="Garamond" w:cs="Garamond"/>
          <w:sz w:val="24"/>
          <w:szCs w:val="24"/>
        </w:rPr>
        <w:t>inci</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atas</w:t>
      </w:r>
      <w:proofErr w:type="spellEnd"/>
      <w:r>
        <w:rPr>
          <w:rFonts w:ascii="Garamond" w:eastAsia="Garamond" w:hAnsi="Garamond" w:cs="Garamond"/>
          <w:sz w:val="24"/>
          <w:szCs w:val="24"/>
        </w:rPr>
        <w:t xml:space="preserve"> 3 cm (1,18 </w:t>
      </w:r>
      <w:proofErr w:type="spellStart"/>
      <w:r>
        <w:rPr>
          <w:rFonts w:ascii="Garamond" w:eastAsia="Garamond" w:hAnsi="Garamond" w:cs="Garamond"/>
          <w:sz w:val="24"/>
          <w:szCs w:val="24"/>
        </w:rPr>
        <w:t>inci</w:t>
      </w:r>
      <w:proofErr w:type="spellEnd"/>
      <w:r>
        <w:rPr>
          <w:rFonts w:ascii="Garamond" w:eastAsia="Garamond" w:hAnsi="Garamond" w:cs="Garamond"/>
          <w:sz w:val="24"/>
          <w:szCs w:val="24"/>
        </w:rPr>
        <w:t xml:space="preserve">), kiri 3 cm (1,18 </w:t>
      </w:r>
      <w:proofErr w:type="spellStart"/>
      <w:r>
        <w:rPr>
          <w:rFonts w:ascii="Garamond" w:eastAsia="Garamond" w:hAnsi="Garamond" w:cs="Garamond"/>
          <w:sz w:val="24"/>
          <w:szCs w:val="24"/>
        </w:rPr>
        <w:t>inci</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kanan</w:t>
      </w:r>
      <w:proofErr w:type="spellEnd"/>
      <w:r>
        <w:rPr>
          <w:rFonts w:ascii="Garamond" w:eastAsia="Garamond" w:hAnsi="Garamond" w:cs="Garamond"/>
          <w:sz w:val="24"/>
          <w:szCs w:val="24"/>
        </w:rPr>
        <w:t xml:space="preserve"> 3 cm (1,18 </w:t>
      </w:r>
      <w:proofErr w:type="spellStart"/>
      <w:r>
        <w:rPr>
          <w:rFonts w:ascii="Garamond" w:eastAsia="Garamond" w:hAnsi="Garamond" w:cs="Garamond"/>
          <w:sz w:val="24"/>
          <w:szCs w:val="24"/>
        </w:rPr>
        <w:t>inci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Untuk</w:t>
      </w:r>
      <w:proofErr w:type="spellEnd"/>
      <w:r>
        <w:rPr>
          <w:rFonts w:ascii="Garamond" w:eastAsia="Garamond" w:hAnsi="Garamond" w:cs="Garamond"/>
          <w:sz w:val="24"/>
          <w:szCs w:val="24"/>
        </w:rPr>
        <w:t xml:space="preserve"> badan </w:t>
      </w:r>
      <w:proofErr w:type="spellStart"/>
      <w:r>
        <w:rPr>
          <w:rFonts w:ascii="Garamond" w:eastAsia="Garamond" w:hAnsi="Garamond" w:cs="Garamond"/>
          <w:sz w:val="24"/>
          <w:szCs w:val="24"/>
        </w:rPr>
        <w:t>kertas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harap</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menggunakan</w:t>
      </w:r>
      <w:proofErr w:type="spellEnd"/>
      <w:r>
        <w:rPr>
          <w:rFonts w:ascii="Garamond" w:eastAsia="Garamond" w:hAnsi="Garamond" w:cs="Garamond"/>
          <w:sz w:val="24"/>
          <w:szCs w:val="24"/>
        </w:rPr>
        <w:t xml:space="preserve"> Garamond 12, </w:t>
      </w:r>
      <w:proofErr w:type="spellStart"/>
      <w:r>
        <w:rPr>
          <w:rFonts w:ascii="Garamond" w:eastAsia="Garamond" w:hAnsi="Garamond" w:cs="Garamond"/>
          <w:sz w:val="24"/>
          <w:szCs w:val="24"/>
        </w:rPr>
        <w:t>spasi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tunggal</w:t>
      </w:r>
      <w:proofErr w:type="spellEnd"/>
      <w:r>
        <w:rPr>
          <w:rFonts w:ascii="Garamond" w:eastAsia="Garamond" w:hAnsi="Garamond" w:cs="Garamond"/>
          <w:sz w:val="24"/>
          <w:szCs w:val="24"/>
        </w:rPr>
        <w:t>.</w:t>
      </w:r>
    </w:p>
    <w:p w14:paraId="50505A7B" w14:textId="77777777" w:rsidR="002364FB"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sz w:val="24"/>
          <w:szCs w:val="24"/>
        </w:rPr>
        <w:t xml:space="preserve">Dalam </w:t>
      </w:r>
      <w:proofErr w:type="spellStart"/>
      <w:r>
        <w:rPr>
          <w:rFonts w:ascii="Garamond" w:eastAsia="Garamond" w:hAnsi="Garamond" w:cs="Garamond"/>
          <w:sz w:val="24"/>
          <w:szCs w:val="24"/>
        </w:rPr>
        <w:t>pendahuluan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menginformasikan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masalah</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penelitian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menggunakan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teori</w:t>
      </w:r>
      <w:proofErr w:type="spellEnd"/>
      <w:r>
        <w:rPr>
          <w:rFonts w:ascii="Garamond" w:eastAsia="Garamond" w:hAnsi="Garamond" w:cs="Garamond"/>
          <w:sz w:val="24"/>
          <w:szCs w:val="24"/>
        </w:rPr>
        <w:t xml:space="preserve">. Isi </w:t>
      </w:r>
      <w:proofErr w:type="spellStart"/>
      <w:r>
        <w:rPr>
          <w:rFonts w:ascii="Garamond" w:eastAsia="Garamond" w:hAnsi="Garamond" w:cs="Garamond"/>
          <w:sz w:val="24"/>
          <w:szCs w:val="24"/>
        </w:rPr>
        <w:t>artikel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hendaknya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sebagai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berikut</w:t>
      </w:r>
      <w:proofErr w:type="spellEnd"/>
      <w:r>
        <w:rPr>
          <w:rFonts w:ascii="Garamond" w:eastAsia="Garamond" w:hAnsi="Garamond" w:cs="Garamond"/>
          <w:sz w:val="24"/>
          <w:szCs w:val="24"/>
        </w:rPr>
        <w:t xml:space="preserve">: (1) </w:t>
      </w:r>
      <w:proofErr w:type="spellStart"/>
      <w:r>
        <w:rPr>
          <w:rFonts w:ascii="Garamond" w:eastAsia="Garamond" w:hAnsi="Garamond" w:cs="Garamond"/>
          <w:sz w:val="24"/>
          <w:szCs w:val="24"/>
        </w:rPr>
        <w:t>judul</w:t>
      </w:r>
      <w:proofErr w:type="spellEnd"/>
      <w:r>
        <w:rPr>
          <w:rFonts w:ascii="Garamond" w:eastAsia="Garamond" w:hAnsi="Garamond" w:cs="Garamond"/>
          <w:sz w:val="24"/>
          <w:szCs w:val="24"/>
        </w:rPr>
        <w:t xml:space="preserve">, (2) nama dan </w:t>
      </w:r>
      <w:proofErr w:type="spellStart"/>
      <w:r>
        <w:rPr>
          <w:rFonts w:ascii="Garamond" w:eastAsia="Garamond" w:hAnsi="Garamond" w:cs="Garamond"/>
          <w:sz w:val="24"/>
          <w:szCs w:val="24"/>
        </w:rPr>
        <w:t>asal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instansi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penulis</w:t>
      </w:r>
      <w:proofErr w:type="spellEnd"/>
      <w:r>
        <w:rPr>
          <w:rFonts w:ascii="Garamond" w:eastAsia="Garamond" w:hAnsi="Garamond" w:cs="Garamond"/>
          <w:sz w:val="24"/>
          <w:szCs w:val="24"/>
        </w:rPr>
        <w:t xml:space="preserve">, (3) </w:t>
      </w:r>
      <w:proofErr w:type="spellStart"/>
      <w:r>
        <w:rPr>
          <w:rFonts w:ascii="Garamond" w:eastAsia="Garamond" w:hAnsi="Garamond" w:cs="Garamond"/>
          <w:sz w:val="24"/>
          <w:szCs w:val="24"/>
        </w:rPr>
        <w:t>abstrak</w:t>
      </w:r>
      <w:proofErr w:type="spellEnd"/>
      <w:r>
        <w:rPr>
          <w:rFonts w:ascii="Garamond" w:eastAsia="Garamond" w:hAnsi="Garamond" w:cs="Garamond"/>
          <w:sz w:val="24"/>
          <w:szCs w:val="24"/>
        </w:rPr>
        <w:t xml:space="preserve">, (4) kata </w:t>
      </w:r>
      <w:proofErr w:type="spellStart"/>
      <w:r>
        <w:rPr>
          <w:rFonts w:ascii="Garamond" w:eastAsia="Garamond" w:hAnsi="Garamond" w:cs="Garamond"/>
          <w:sz w:val="24"/>
          <w:szCs w:val="24"/>
        </w:rPr>
        <w:t>kunci</w:t>
      </w:r>
      <w:proofErr w:type="spellEnd"/>
      <w:r>
        <w:rPr>
          <w:rFonts w:ascii="Garamond" w:eastAsia="Garamond" w:hAnsi="Garamond" w:cs="Garamond"/>
          <w:sz w:val="24"/>
          <w:szCs w:val="24"/>
        </w:rPr>
        <w:t xml:space="preserve">, (5) </w:t>
      </w:r>
      <w:proofErr w:type="spellStart"/>
      <w:r>
        <w:rPr>
          <w:rFonts w:ascii="Garamond" w:eastAsia="Garamond" w:hAnsi="Garamond" w:cs="Garamond"/>
          <w:sz w:val="24"/>
          <w:szCs w:val="24"/>
        </w:rPr>
        <w:t>pendahuluan</w:t>
      </w:r>
      <w:proofErr w:type="spellEnd"/>
      <w:r>
        <w:rPr>
          <w:rFonts w:ascii="Garamond" w:eastAsia="Garamond" w:hAnsi="Garamond" w:cs="Garamond"/>
          <w:sz w:val="24"/>
          <w:szCs w:val="24"/>
        </w:rPr>
        <w:t xml:space="preserve">, (6) </w:t>
      </w:r>
      <w:proofErr w:type="spellStart"/>
      <w:r>
        <w:rPr>
          <w:rFonts w:ascii="Garamond" w:eastAsia="Garamond" w:hAnsi="Garamond" w:cs="Garamond"/>
          <w:sz w:val="24"/>
          <w:szCs w:val="24"/>
        </w:rPr>
        <w:t>pembahasan</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analisis</w:t>
      </w:r>
      <w:proofErr w:type="spellEnd"/>
      <w:r>
        <w:rPr>
          <w:rFonts w:ascii="Garamond" w:eastAsia="Garamond" w:hAnsi="Garamond" w:cs="Garamond"/>
          <w:sz w:val="24"/>
          <w:szCs w:val="24"/>
        </w:rPr>
        <w:t>, (</w:t>
      </w:r>
      <w:proofErr w:type="gramStart"/>
      <w:r>
        <w:rPr>
          <w:rFonts w:ascii="Garamond" w:eastAsia="Garamond" w:hAnsi="Garamond" w:cs="Garamond"/>
          <w:sz w:val="24"/>
          <w:szCs w:val="24"/>
        </w:rPr>
        <w:t>7 )</w:t>
      </w:r>
      <w:proofErr w:type="gramEnd"/>
      <w:r>
        <w:rPr>
          <w:rFonts w:ascii="Garamond" w:eastAsia="Garamond" w:hAnsi="Garamond" w:cs="Garamond"/>
          <w:sz w:val="24"/>
          <w:szCs w:val="24"/>
        </w:rPr>
        <w:t xml:space="preserve"> </w:t>
      </w:r>
      <w:proofErr w:type="spellStart"/>
      <w:r>
        <w:rPr>
          <w:rFonts w:ascii="Garamond" w:eastAsia="Garamond" w:hAnsi="Garamond" w:cs="Garamond"/>
          <w:sz w:val="24"/>
          <w:szCs w:val="24"/>
        </w:rPr>
        <w:t>kesimpulan</w:t>
      </w:r>
      <w:proofErr w:type="spellEnd"/>
      <w:r>
        <w:rPr>
          <w:rFonts w:ascii="Garamond" w:eastAsia="Garamond" w:hAnsi="Garamond" w:cs="Garamond"/>
          <w:sz w:val="24"/>
          <w:szCs w:val="24"/>
        </w:rPr>
        <w:t xml:space="preserve">, (8) </w:t>
      </w:r>
      <w:proofErr w:type="spellStart"/>
      <w:r>
        <w:rPr>
          <w:rFonts w:ascii="Garamond" w:eastAsia="Garamond" w:hAnsi="Garamond" w:cs="Garamond"/>
          <w:sz w:val="24"/>
          <w:szCs w:val="24"/>
        </w:rPr>
        <w:t>pengakuan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jika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ada</w:t>
      </w:r>
      <w:proofErr w:type="spellEnd"/>
      <w:r>
        <w:rPr>
          <w:rFonts w:ascii="Garamond" w:eastAsia="Garamond" w:hAnsi="Garamond" w:cs="Garamond"/>
          <w:sz w:val="24"/>
          <w:szCs w:val="24"/>
        </w:rPr>
        <w:t xml:space="preserve">), (9) daftar </w:t>
      </w:r>
      <w:proofErr w:type="spellStart"/>
      <w:r>
        <w:rPr>
          <w:rFonts w:ascii="Garamond" w:eastAsia="Garamond" w:hAnsi="Garamond" w:cs="Garamond"/>
          <w:sz w:val="24"/>
          <w:szCs w:val="24"/>
        </w:rPr>
        <w:t>pustaka</w:t>
      </w:r>
      <w:proofErr w:type="spellEnd"/>
      <w:r>
        <w:rPr>
          <w:rFonts w:ascii="Garamond" w:eastAsia="Garamond" w:hAnsi="Garamond" w:cs="Garamond"/>
          <w:sz w:val="24"/>
          <w:szCs w:val="24"/>
        </w:rPr>
        <w:t>.</w:t>
      </w:r>
    </w:p>
    <w:p w14:paraId="35ABEFA9" w14:textId="77777777" w:rsidR="002364FB" w:rsidRDefault="00000000">
      <w:pPr>
        <w:spacing w:after="0" w:line="240" w:lineRule="auto"/>
        <w:ind w:firstLine="720"/>
        <w:jc w:val="both"/>
        <w:rPr>
          <w:rFonts w:ascii="Garamond" w:eastAsia="Garamond" w:hAnsi="Garamond" w:cs="Garamond"/>
          <w:sz w:val="24"/>
          <w:szCs w:val="24"/>
        </w:rPr>
      </w:pPr>
      <w:proofErr w:type="spellStart"/>
      <w:r>
        <w:rPr>
          <w:rFonts w:ascii="Garamond" w:eastAsia="Garamond" w:hAnsi="Garamond" w:cs="Garamond"/>
          <w:sz w:val="24"/>
          <w:szCs w:val="24"/>
        </w:rPr>
        <w:t>Jangan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memberi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nomor</w:t>
      </w:r>
      <w:proofErr w:type="spellEnd"/>
      <w:r>
        <w:rPr>
          <w:rFonts w:ascii="Garamond" w:eastAsia="Garamond" w:hAnsi="Garamond" w:cs="Garamond"/>
          <w:sz w:val="24"/>
          <w:szCs w:val="24"/>
        </w:rPr>
        <w:t xml:space="preserve"> pada </w:t>
      </w:r>
      <w:proofErr w:type="spellStart"/>
      <w:r>
        <w:rPr>
          <w:rFonts w:ascii="Garamond" w:eastAsia="Garamond" w:hAnsi="Garamond" w:cs="Garamond"/>
          <w:sz w:val="24"/>
          <w:szCs w:val="24"/>
        </w:rPr>
        <w:t>kertas</w:t>
      </w:r>
      <w:proofErr w:type="spellEnd"/>
      <w:r>
        <w:rPr>
          <w:rFonts w:ascii="Garamond" w:eastAsia="Garamond" w:hAnsi="Garamond" w:cs="Garamond"/>
          <w:sz w:val="24"/>
          <w:szCs w:val="24"/>
        </w:rPr>
        <w:t xml:space="preserve"> Anda. </w:t>
      </w:r>
      <w:proofErr w:type="spellStart"/>
      <w:r>
        <w:rPr>
          <w:rFonts w:ascii="Garamond" w:eastAsia="Garamond" w:hAnsi="Garamond" w:cs="Garamond"/>
          <w:sz w:val="24"/>
          <w:szCs w:val="24"/>
        </w:rPr>
        <w:t>Semua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teks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gambar</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tabel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harus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dalam</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bahasa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Inggris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untuk</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artikel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berbahasa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Inggris</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harus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dalam</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bahasa</w:t>
      </w:r>
      <w:proofErr w:type="spellEnd"/>
      <w:r>
        <w:rPr>
          <w:rFonts w:ascii="Garamond" w:eastAsia="Garamond" w:hAnsi="Garamond" w:cs="Garamond"/>
          <w:sz w:val="24"/>
          <w:szCs w:val="24"/>
        </w:rPr>
        <w:t xml:space="preserve"> Arab </w:t>
      </w:r>
      <w:proofErr w:type="spellStart"/>
      <w:r>
        <w:rPr>
          <w:rFonts w:ascii="Garamond" w:eastAsia="Garamond" w:hAnsi="Garamond" w:cs="Garamond"/>
          <w:sz w:val="24"/>
          <w:szCs w:val="24"/>
        </w:rPr>
        <w:t>untuk</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artikel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berbahasa</w:t>
      </w:r>
      <w:proofErr w:type="spellEnd"/>
      <w:r>
        <w:rPr>
          <w:rFonts w:ascii="Garamond" w:eastAsia="Garamond" w:hAnsi="Garamond" w:cs="Garamond"/>
          <w:sz w:val="24"/>
          <w:szCs w:val="24"/>
        </w:rPr>
        <w:t xml:space="preserve"> Arab. Harus </w:t>
      </w:r>
      <w:proofErr w:type="spellStart"/>
      <w:r>
        <w:rPr>
          <w:rFonts w:ascii="Garamond" w:eastAsia="Garamond" w:hAnsi="Garamond" w:cs="Garamond"/>
          <w:sz w:val="24"/>
          <w:szCs w:val="24"/>
        </w:rPr>
        <w:t>selalu</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ditulis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dengan</w:t>
      </w:r>
      <w:proofErr w:type="spellEnd"/>
      <w:r>
        <w:rPr>
          <w:rFonts w:ascii="Garamond" w:eastAsia="Garamond" w:hAnsi="Garamond" w:cs="Garamond"/>
          <w:sz w:val="24"/>
          <w:szCs w:val="24"/>
        </w:rPr>
        <w:t xml:space="preserve"> font Garamond 12, </w:t>
      </w:r>
      <w:proofErr w:type="spellStart"/>
      <w:r>
        <w:rPr>
          <w:rFonts w:ascii="Garamond" w:eastAsia="Garamond" w:hAnsi="Garamond" w:cs="Garamond"/>
          <w:sz w:val="24"/>
          <w:szCs w:val="24"/>
        </w:rPr>
        <w:t>terutama</w:t>
      </w:r>
      <w:proofErr w:type="spellEnd"/>
      <w:r>
        <w:rPr>
          <w:rFonts w:ascii="Garamond" w:eastAsia="Garamond" w:hAnsi="Garamond" w:cs="Garamond"/>
          <w:sz w:val="24"/>
          <w:szCs w:val="24"/>
        </w:rPr>
        <w:t xml:space="preserve"> juga pada </w:t>
      </w:r>
      <w:proofErr w:type="spellStart"/>
      <w:r>
        <w:rPr>
          <w:rFonts w:ascii="Garamond" w:eastAsia="Garamond" w:hAnsi="Garamond" w:cs="Garamond"/>
          <w:sz w:val="24"/>
          <w:szCs w:val="24"/>
        </w:rPr>
        <w:t>gambar</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tabel</w:t>
      </w:r>
      <w:proofErr w:type="spellEnd"/>
      <w:r>
        <w:rPr>
          <w:rFonts w:ascii="Garamond" w:eastAsia="Garamond" w:hAnsi="Garamond" w:cs="Garamond"/>
          <w:sz w:val="24"/>
          <w:szCs w:val="24"/>
        </w:rPr>
        <w:t xml:space="preserve">. Panjang </w:t>
      </w:r>
      <w:proofErr w:type="spellStart"/>
      <w:r>
        <w:rPr>
          <w:rFonts w:ascii="Garamond" w:eastAsia="Garamond" w:hAnsi="Garamond" w:cs="Garamond"/>
          <w:sz w:val="24"/>
          <w:szCs w:val="24"/>
        </w:rPr>
        <w:t>artikel</w:t>
      </w:r>
      <w:proofErr w:type="spellEnd"/>
      <w:r>
        <w:rPr>
          <w:rFonts w:ascii="Garamond" w:eastAsia="Garamond" w:hAnsi="Garamond" w:cs="Garamond"/>
          <w:sz w:val="24"/>
          <w:szCs w:val="24"/>
        </w:rPr>
        <w:t xml:space="preserve"> 3.500-5.000 kata </w:t>
      </w:r>
      <w:proofErr w:type="spellStart"/>
      <w:r>
        <w:rPr>
          <w:rFonts w:ascii="Garamond" w:eastAsia="Garamond" w:hAnsi="Garamond" w:cs="Garamond"/>
          <w:sz w:val="24"/>
          <w:szCs w:val="24"/>
        </w:rPr>
        <w:t>termasuk</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semua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gambar</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tabel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nomenklatur</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referensi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dll</w:t>
      </w:r>
      <w:proofErr w:type="spellEnd"/>
      <w:r>
        <w:rPr>
          <w:rFonts w:ascii="Garamond" w:eastAsia="Garamond" w:hAnsi="Garamond" w:cs="Garamond"/>
          <w:sz w:val="24"/>
          <w:szCs w:val="24"/>
        </w:rPr>
        <w:t>.</w:t>
      </w:r>
    </w:p>
    <w:p w14:paraId="2015EB1B" w14:textId="77777777" w:rsidR="002364FB" w:rsidRDefault="002364FB">
      <w:pPr>
        <w:spacing w:after="0" w:line="240" w:lineRule="auto"/>
        <w:jc w:val="both"/>
        <w:rPr>
          <w:rFonts w:ascii="Garamond" w:eastAsia="Garamond" w:hAnsi="Garamond" w:cs="Garamond"/>
          <w:sz w:val="24"/>
          <w:szCs w:val="24"/>
        </w:rPr>
      </w:pPr>
    </w:p>
    <w:p w14:paraId="03E933F1" w14:textId="77777777" w:rsidR="002364FB"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METODE PENELITIAN</w:t>
      </w:r>
    </w:p>
    <w:p w14:paraId="247A62D1" w14:textId="77777777" w:rsidR="002364FB"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 xml:space="preserve">Metode </w:t>
      </w:r>
      <w:proofErr w:type="spellStart"/>
      <w:r>
        <w:rPr>
          <w:rFonts w:ascii="Garamond" w:eastAsia="Garamond" w:hAnsi="Garamond" w:cs="Garamond"/>
          <w:sz w:val="24"/>
          <w:szCs w:val="24"/>
        </w:rPr>
        <w:t>penelitian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terdiri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dari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penjelasan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mengenai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jenis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penelitian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pengumpulan</w:t>
      </w:r>
      <w:proofErr w:type="spellEnd"/>
      <w:r>
        <w:rPr>
          <w:rFonts w:ascii="Garamond" w:eastAsia="Garamond" w:hAnsi="Garamond" w:cs="Garamond"/>
          <w:sz w:val="24"/>
          <w:szCs w:val="24"/>
        </w:rPr>
        <w:t xml:space="preserve"> data, </w:t>
      </w:r>
      <w:proofErr w:type="spellStart"/>
      <w:r>
        <w:rPr>
          <w:rFonts w:ascii="Garamond" w:eastAsia="Garamond" w:hAnsi="Garamond" w:cs="Garamond"/>
          <w:sz w:val="24"/>
          <w:szCs w:val="24"/>
        </w:rPr>
        <w:t>sumber</w:t>
      </w:r>
      <w:proofErr w:type="spellEnd"/>
      <w:r>
        <w:rPr>
          <w:rFonts w:ascii="Garamond" w:eastAsia="Garamond" w:hAnsi="Garamond" w:cs="Garamond"/>
          <w:sz w:val="24"/>
          <w:szCs w:val="24"/>
        </w:rPr>
        <w:t xml:space="preserve"> data, </w:t>
      </w:r>
      <w:proofErr w:type="spellStart"/>
      <w:r>
        <w:rPr>
          <w:rFonts w:ascii="Garamond" w:eastAsia="Garamond" w:hAnsi="Garamond" w:cs="Garamond"/>
          <w:sz w:val="24"/>
          <w:szCs w:val="24"/>
        </w:rPr>
        <w:t>jenis</w:t>
      </w:r>
      <w:proofErr w:type="spellEnd"/>
      <w:r>
        <w:rPr>
          <w:rFonts w:ascii="Garamond" w:eastAsia="Garamond" w:hAnsi="Garamond" w:cs="Garamond"/>
          <w:sz w:val="24"/>
          <w:szCs w:val="24"/>
        </w:rPr>
        <w:t xml:space="preserve"> data, dan </w:t>
      </w:r>
      <w:proofErr w:type="spellStart"/>
      <w:r>
        <w:rPr>
          <w:rFonts w:ascii="Garamond" w:eastAsia="Garamond" w:hAnsi="Garamond" w:cs="Garamond"/>
          <w:sz w:val="24"/>
          <w:szCs w:val="24"/>
        </w:rPr>
        <w:t>analisis</w:t>
      </w:r>
      <w:proofErr w:type="spellEnd"/>
      <w:r>
        <w:rPr>
          <w:rFonts w:ascii="Garamond" w:eastAsia="Garamond" w:hAnsi="Garamond" w:cs="Garamond"/>
          <w:sz w:val="24"/>
          <w:szCs w:val="24"/>
        </w:rPr>
        <w:t xml:space="preserve"> data. </w:t>
      </w:r>
      <w:proofErr w:type="spellStart"/>
      <w:r>
        <w:rPr>
          <w:rFonts w:ascii="Garamond" w:eastAsia="Garamond" w:hAnsi="Garamond" w:cs="Garamond"/>
          <w:sz w:val="24"/>
          <w:szCs w:val="24"/>
        </w:rPr>
        <w:t>Ditulis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dalam</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bentuk</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paragraf</w:t>
      </w:r>
      <w:proofErr w:type="spellEnd"/>
      <w:r>
        <w:rPr>
          <w:rFonts w:ascii="Garamond" w:eastAsia="Garamond" w:hAnsi="Garamond" w:cs="Garamond"/>
          <w:sz w:val="24"/>
          <w:szCs w:val="24"/>
        </w:rPr>
        <w:t>.</w:t>
      </w:r>
    </w:p>
    <w:p w14:paraId="062DC399" w14:textId="77777777" w:rsidR="002364FB" w:rsidRDefault="002364FB">
      <w:pPr>
        <w:spacing w:after="0" w:line="240" w:lineRule="auto"/>
        <w:jc w:val="both"/>
        <w:rPr>
          <w:rFonts w:ascii="Garamond" w:eastAsia="Garamond" w:hAnsi="Garamond" w:cs="Garamond"/>
          <w:sz w:val="24"/>
          <w:szCs w:val="24"/>
        </w:rPr>
      </w:pPr>
    </w:p>
    <w:p w14:paraId="24B565A1" w14:textId="77777777" w:rsidR="002364FB" w:rsidRDefault="002364FB">
      <w:pPr>
        <w:spacing w:after="0" w:line="240" w:lineRule="auto"/>
        <w:jc w:val="both"/>
        <w:rPr>
          <w:rFonts w:ascii="Garamond" w:eastAsia="Garamond" w:hAnsi="Garamond" w:cs="Garamond"/>
          <w:b/>
          <w:sz w:val="24"/>
          <w:szCs w:val="24"/>
        </w:rPr>
      </w:pPr>
    </w:p>
    <w:p w14:paraId="5E0888EF" w14:textId="77777777" w:rsidR="002364FB"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lastRenderedPageBreak/>
        <w:t>HASIL DAN PEMBAHASAN</w:t>
      </w:r>
    </w:p>
    <w:p w14:paraId="087A228D" w14:textId="77777777" w:rsidR="002364FB" w:rsidRDefault="00000000">
      <w:pPr>
        <w:spacing w:after="0" w:line="24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Researchers need to inform several important (original) field data obtained from interviews, observations, questionnaires, surveys, documents, and other data collection techniques. The findings are presented in full and are related to the pre-determined scope of research. Findings can be supplemented with tables, graphs, and/or diagrams. Tables and figures are numbered and titled. Example: </w:t>
      </w:r>
    </w:p>
    <w:p w14:paraId="508C3A03" w14:textId="77777777" w:rsidR="002364FB" w:rsidRDefault="00000000">
      <w:pPr>
        <w:spacing w:after="0" w:line="240" w:lineRule="auto"/>
        <w:ind w:firstLine="720"/>
        <w:jc w:val="both"/>
        <w:rPr>
          <w:rFonts w:ascii="Garamond" w:eastAsia="Garamond" w:hAnsi="Garamond" w:cs="Garamond"/>
          <w:sz w:val="24"/>
          <w:szCs w:val="24"/>
        </w:rPr>
      </w:pPr>
      <w:proofErr w:type="spellStart"/>
      <w:r>
        <w:rPr>
          <w:rFonts w:ascii="Garamond" w:eastAsia="Garamond" w:hAnsi="Garamond" w:cs="Garamond"/>
          <w:sz w:val="24"/>
          <w:szCs w:val="24"/>
        </w:rPr>
        <w:t>Peneliti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perlu</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menginformasikan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beberapa</w:t>
      </w:r>
      <w:proofErr w:type="spellEnd"/>
      <w:r>
        <w:rPr>
          <w:rFonts w:ascii="Garamond" w:eastAsia="Garamond" w:hAnsi="Garamond" w:cs="Garamond"/>
          <w:sz w:val="24"/>
          <w:szCs w:val="24"/>
        </w:rPr>
        <w:t xml:space="preserve"> data </w:t>
      </w:r>
      <w:proofErr w:type="spellStart"/>
      <w:r>
        <w:rPr>
          <w:rFonts w:ascii="Garamond" w:eastAsia="Garamond" w:hAnsi="Garamond" w:cs="Garamond"/>
          <w:sz w:val="24"/>
          <w:szCs w:val="24"/>
        </w:rPr>
        <w:t>lapangan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penting</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asli</w:t>
      </w:r>
      <w:proofErr w:type="spellEnd"/>
      <w:r>
        <w:rPr>
          <w:rFonts w:ascii="Garamond" w:eastAsia="Garamond" w:hAnsi="Garamond" w:cs="Garamond"/>
          <w:sz w:val="24"/>
          <w:szCs w:val="24"/>
        </w:rPr>
        <w:t xml:space="preserve">) yang </w:t>
      </w:r>
      <w:proofErr w:type="spellStart"/>
      <w:r>
        <w:rPr>
          <w:rFonts w:ascii="Garamond" w:eastAsia="Garamond" w:hAnsi="Garamond" w:cs="Garamond"/>
          <w:sz w:val="24"/>
          <w:szCs w:val="24"/>
        </w:rPr>
        <w:t>diperoleh</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dari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wawancara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observasi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kuesioner</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survei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dokumen</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teknik</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pengumpulan</w:t>
      </w:r>
      <w:proofErr w:type="spellEnd"/>
      <w:r>
        <w:rPr>
          <w:rFonts w:ascii="Garamond" w:eastAsia="Garamond" w:hAnsi="Garamond" w:cs="Garamond"/>
          <w:sz w:val="24"/>
          <w:szCs w:val="24"/>
        </w:rPr>
        <w:t xml:space="preserve"> data </w:t>
      </w:r>
      <w:proofErr w:type="spellStart"/>
      <w:r>
        <w:rPr>
          <w:rFonts w:ascii="Garamond" w:eastAsia="Garamond" w:hAnsi="Garamond" w:cs="Garamond"/>
          <w:sz w:val="24"/>
          <w:szCs w:val="24"/>
        </w:rPr>
        <w:t>lainnya</w:t>
      </w:r>
      <w:proofErr w:type="spellEnd"/>
      <w:r>
        <w:rPr>
          <w:rFonts w:ascii="Garamond" w:eastAsia="Garamond" w:hAnsi="Garamond" w:cs="Garamond"/>
          <w:sz w:val="24"/>
          <w:szCs w:val="24"/>
        </w:rPr>
        <w:t xml:space="preserve">. Hasil </w:t>
      </w:r>
      <w:proofErr w:type="spellStart"/>
      <w:r>
        <w:rPr>
          <w:rFonts w:ascii="Garamond" w:eastAsia="Garamond" w:hAnsi="Garamond" w:cs="Garamond"/>
          <w:sz w:val="24"/>
          <w:szCs w:val="24"/>
        </w:rPr>
        <w:t>penelitian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disajikan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secara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lengkap</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berkaitan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dengan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ruang</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lingkup</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penelitian</w:t>
      </w:r>
      <w:proofErr w:type="spellEnd"/>
      <w:r>
        <w:rPr>
          <w:rFonts w:ascii="Garamond" w:eastAsia="Garamond" w:hAnsi="Garamond" w:cs="Garamond"/>
          <w:sz w:val="24"/>
          <w:szCs w:val="24"/>
        </w:rPr>
        <w:t xml:space="preserve"> yang </w:t>
      </w:r>
      <w:proofErr w:type="spellStart"/>
      <w:r>
        <w:rPr>
          <w:rFonts w:ascii="Garamond" w:eastAsia="Garamond" w:hAnsi="Garamond" w:cs="Garamond"/>
          <w:sz w:val="24"/>
          <w:szCs w:val="24"/>
        </w:rPr>
        <w:t>telah</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ditentukan</w:t>
      </w:r>
      <w:proofErr w:type="spellEnd"/>
      <w:r>
        <w:rPr>
          <w:rFonts w:ascii="Garamond" w:eastAsia="Garamond" w:hAnsi="Garamond" w:cs="Garamond"/>
          <w:sz w:val="24"/>
          <w:szCs w:val="24"/>
        </w:rPr>
        <w:t xml:space="preserve">. Hasil </w:t>
      </w:r>
      <w:proofErr w:type="spellStart"/>
      <w:r>
        <w:rPr>
          <w:rFonts w:ascii="Garamond" w:eastAsia="Garamond" w:hAnsi="Garamond" w:cs="Garamond"/>
          <w:sz w:val="24"/>
          <w:szCs w:val="24"/>
        </w:rPr>
        <w:t>penelitian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dapat</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dilengkapi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dengan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tabel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grafik</w:t>
      </w:r>
      <w:proofErr w:type="spellEnd"/>
      <w:r>
        <w:rPr>
          <w:rFonts w:ascii="Garamond" w:eastAsia="Garamond" w:hAnsi="Garamond" w:cs="Garamond"/>
          <w:sz w:val="24"/>
          <w:szCs w:val="24"/>
        </w:rPr>
        <w:t>, dan/</w:t>
      </w:r>
      <w:proofErr w:type="spellStart"/>
      <w:r>
        <w:rPr>
          <w:rFonts w:ascii="Garamond" w:eastAsia="Garamond" w:hAnsi="Garamond" w:cs="Garamond"/>
          <w:sz w:val="24"/>
          <w:szCs w:val="24"/>
        </w:rPr>
        <w:t>atau</w:t>
      </w:r>
      <w:proofErr w:type="spellEnd"/>
      <w:r>
        <w:rPr>
          <w:rFonts w:ascii="Garamond" w:eastAsia="Garamond" w:hAnsi="Garamond" w:cs="Garamond"/>
          <w:sz w:val="24"/>
          <w:szCs w:val="24"/>
        </w:rPr>
        <w:t xml:space="preserve"> diagram. Tabel dan </w:t>
      </w:r>
      <w:proofErr w:type="spellStart"/>
      <w:r>
        <w:rPr>
          <w:rFonts w:ascii="Garamond" w:eastAsia="Garamond" w:hAnsi="Garamond" w:cs="Garamond"/>
          <w:sz w:val="24"/>
          <w:szCs w:val="24"/>
        </w:rPr>
        <w:t>gambar</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diberi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nomor</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diberi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judul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Contoh</w:t>
      </w:r>
      <w:proofErr w:type="spellEnd"/>
      <w:r>
        <w:rPr>
          <w:rFonts w:ascii="Garamond" w:eastAsia="Garamond" w:hAnsi="Garamond" w:cs="Garamond"/>
          <w:sz w:val="24"/>
          <w:szCs w:val="24"/>
        </w:rPr>
        <w:t>:</w:t>
      </w:r>
    </w:p>
    <w:p w14:paraId="2E9A672C" w14:textId="77777777" w:rsidR="002364FB" w:rsidRDefault="002364FB">
      <w:pPr>
        <w:spacing w:after="0" w:line="240" w:lineRule="auto"/>
        <w:rPr>
          <w:rFonts w:ascii="Garamond" w:eastAsia="Garamond" w:hAnsi="Garamond" w:cs="Garamond"/>
          <w:sz w:val="24"/>
          <w:szCs w:val="24"/>
        </w:rPr>
      </w:pPr>
    </w:p>
    <w:p w14:paraId="7474D3E7"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b/>
          <w:color w:val="000000"/>
          <w:sz w:val="24"/>
          <w:szCs w:val="24"/>
        </w:rPr>
        <w:t xml:space="preserve">Tabel 1: </w:t>
      </w:r>
      <w:proofErr w:type="spellStart"/>
      <w:r>
        <w:rPr>
          <w:rFonts w:ascii="Garamond" w:eastAsia="Garamond" w:hAnsi="Garamond" w:cs="Garamond"/>
          <w:b/>
          <w:color w:val="000000"/>
          <w:sz w:val="24"/>
          <w:szCs w:val="24"/>
        </w:rPr>
        <w:t>Judul</w:t>
      </w:r>
      <w:proofErr w:type="spellEnd"/>
      <w:r>
        <w:rPr>
          <w:rFonts w:ascii="Garamond" w:eastAsia="Garamond" w:hAnsi="Garamond" w:cs="Garamond"/>
          <w:b/>
          <w:color w:val="000000"/>
          <w:sz w:val="24"/>
          <w:szCs w:val="24"/>
        </w:rPr>
        <w:t xml:space="preserve"> </w:t>
      </w:r>
      <w:proofErr w:type="spellStart"/>
      <w:r>
        <w:rPr>
          <w:rFonts w:ascii="Garamond" w:eastAsia="Garamond" w:hAnsi="Garamond" w:cs="Garamond"/>
          <w:b/>
          <w:color w:val="000000"/>
          <w:sz w:val="24"/>
          <w:szCs w:val="24"/>
        </w:rPr>
        <w:t>tabel</w:t>
      </w:r>
      <w:proofErr w:type="spellEnd"/>
      <w:r>
        <w:rPr>
          <w:rFonts w:ascii="Garamond" w:eastAsia="Garamond" w:hAnsi="Garamond" w:cs="Garamond"/>
          <w:b/>
          <w:color w:val="000000"/>
          <w:sz w:val="24"/>
          <w:szCs w:val="24"/>
        </w:rPr>
        <w:t xml:space="preserve"> </w:t>
      </w:r>
      <w:proofErr w:type="spellStart"/>
      <w:r>
        <w:rPr>
          <w:rFonts w:ascii="Garamond" w:eastAsia="Garamond" w:hAnsi="Garamond" w:cs="Garamond"/>
          <w:b/>
          <w:color w:val="000000"/>
          <w:sz w:val="24"/>
          <w:szCs w:val="24"/>
        </w:rPr>
        <w:t>ditulis</w:t>
      </w:r>
      <w:proofErr w:type="spellEnd"/>
      <w:r>
        <w:rPr>
          <w:rFonts w:ascii="Garamond" w:eastAsia="Garamond" w:hAnsi="Garamond" w:cs="Garamond"/>
          <w:b/>
          <w:color w:val="000000"/>
          <w:sz w:val="24"/>
          <w:szCs w:val="24"/>
        </w:rPr>
        <w:t xml:space="preserve"> di </w:t>
      </w:r>
      <w:proofErr w:type="spellStart"/>
      <w:r>
        <w:rPr>
          <w:rFonts w:ascii="Garamond" w:eastAsia="Garamond" w:hAnsi="Garamond" w:cs="Garamond"/>
          <w:b/>
          <w:color w:val="000000"/>
          <w:sz w:val="24"/>
          <w:szCs w:val="24"/>
        </w:rPr>
        <w:t>atas</w:t>
      </w:r>
      <w:proofErr w:type="spellEnd"/>
    </w:p>
    <w:tbl>
      <w:tblPr>
        <w:tblStyle w:val="a6"/>
        <w:tblW w:w="2645" w:type="dxa"/>
        <w:jc w:val="center"/>
        <w:tblLayout w:type="fixed"/>
        <w:tblLook w:val="0400" w:firstRow="0" w:lastRow="0" w:firstColumn="0" w:lastColumn="0" w:noHBand="0" w:noVBand="1"/>
      </w:tblPr>
      <w:tblGrid>
        <w:gridCol w:w="875"/>
        <w:gridCol w:w="885"/>
        <w:gridCol w:w="885"/>
      </w:tblGrid>
      <w:tr w:rsidR="002364FB" w14:paraId="5DF7C8F0" w14:textId="77777777">
        <w:trPr>
          <w:jc w:val="center"/>
        </w:trPr>
        <w:tc>
          <w:tcPr>
            <w:tcW w:w="87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F24BB7"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b/>
                <w:color w:val="000000"/>
                <w:sz w:val="24"/>
                <w:szCs w:val="24"/>
              </w:rPr>
              <w:t>Title 1</w:t>
            </w:r>
          </w:p>
        </w:tc>
        <w:tc>
          <w:tcPr>
            <w:tcW w:w="88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4F7CA1"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b/>
                <w:color w:val="000000"/>
                <w:sz w:val="24"/>
                <w:szCs w:val="24"/>
              </w:rPr>
              <w:t>Title 2</w:t>
            </w:r>
          </w:p>
        </w:tc>
        <w:tc>
          <w:tcPr>
            <w:tcW w:w="88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6CFB76"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b/>
                <w:color w:val="000000"/>
                <w:sz w:val="24"/>
                <w:szCs w:val="24"/>
              </w:rPr>
              <w:t>Title 3</w:t>
            </w:r>
          </w:p>
        </w:tc>
      </w:tr>
      <w:tr w:rsidR="002364FB" w14:paraId="401C9B56" w14:textId="77777777">
        <w:trPr>
          <w:jc w:val="center"/>
        </w:trPr>
        <w:tc>
          <w:tcPr>
            <w:tcW w:w="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E48EAF"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entry 1</w:t>
            </w:r>
          </w:p>
        </w:tc>
        <w:tc>
          <w:tcPr>
            <w:tcW w:w="8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428DD7"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data</w:t>
            </w:r>
          </w:p>
        </w:tc>
        <w:tc>
          <w:tcPr>
            <w:tcW w:w="8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848C6"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data</w:t>
            </w:r>
          </w:p>
        </w:tc>
      </w:tr>
      <w:tr w:rsidR="002364FB" w14:paraId="36397AC2" w14:textId="77777777">
        <w:trPr>
          <w:jc w:val="center"/>
        </w:trPr>
        <w:tc>
          <w:tcPr>
            <w:tcW w:w="875"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2480100E"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entry 2</w:t>
            </w:r>
          </w:p>
        </w:tc>
        <w:tc>
          <w:tcPr>
            <w:tcW w:w="885"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5FF4AC72"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data</w:t>
            </w:r>
          </w:p>
        </w:tc>
        <w:tc>
          <w:tcPr>
            <w:tcW w:w="885"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48887691"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color w:val="000000"/>
                <w:sz w:val="24"/>
                <w:szCs w:val="24"/>
              </w:rPr>
              <w:t>data</w:t>
            </w:r>
          </w:p>
        </w:tc>
      </w:tr>
    </w:tbl>
    <w:p w14:paraId="56273566" w14:textId="77777777" w:rsidR="002364FB" w:rsidRDefault="002364FB">
      <w:pPr>
        <w:spacing w:after="0" w:line="240" w:lineRule="auto"/>
        <w:rPr>
          <w:rFonts w:ascii="Garamond" w:eastAsia="Garamond" w:hAnsi="Garamond" w:cs="Garamond"/>
          <w:sz w:val="24"/>
          <w:szCs w:val="24"/>
        </w:rPr>
      </w:pPr>
    </w:p>
    <w:p w14:paraId="39386A7D" w14:textId="77777777" w:rsidR="002364FB" w:rsidRDefault="00000000">
      <w:pPr>
        <w:spacing w:after="0" w:line="240" w:lineRule="auto"/>
        <w:ind w:firstLine="720"/>
        <w:jc w:val="both"/>
        <w:rPr>
          <w:rFonts w:ascii="Garamond" w:eastAsia="Garamond" w:hAnsi="Garamond" w:cs="Garamond"/>
          <w:sz w:val="24"/>
          <w:szCs w:val="24"/>
        </w:rPr>
      </w:pPr>
      <w:r>
        <w:rPr>
          <w:rFonts w:ascii="Garamond" w:eastAsia="Garamond" w:hAnsi="Garamond" w:cs="Garamond"/>
          <w:color w:val="000000"/>
          <w:sz w:val="24"/>
          <w:szCs w:val="24"/>
        </w:rPr>
        <w:t xml:space="preserve">Gambar, </w:t>
      </w:r>
      <w:proofErr w:type="spellStart"/>
      <w:r>
        <w:rPr>
          <w:rFonts w:ascii="Garamond" w:eastAsia="Garamond" w:hAnsi="Garamond" w:cs="Garamond"/>
          <w:color w:val="000000"/>
          <w:sz w:val="24"/>
          <w:szCs w:val="24"/>
        </w:rPr>
        <w:t>grafik</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bagan</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skema</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atau</w:t>
      </w:r>
      <w:proofErr w:type="spellEnd"/>
      <w:r>
        <w:rPr>
          <w:rFonts w:ascii="Garamond" w:eastAsia="Garamond" w:hAnsi="Garamond" w:cs="Garamond"/>
          <w:color w:val="000000"/>
          <w:sz w:val="24"/>
          <w:szCs w:val="24"/>
        </w:rPr>
        <w:t xml:space="preserve"> diagram </w:t>
      </w:r>
      <w:proofErr w:type="spellStart"/>
      <w:r>
        <w:rPr>
          <w:rFonts w:ascii="Garamond" w:eastAsia="Garamond" w:hAnsi="Garamond" w:cs="Garamond"/>
          <w:color w:val="000000"/>
          <w:sz w:val="24"/>
          <w:szCs w:val="24"/>
        </w:rPr>
        <w:t>diberi</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nomor</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urut</w:t>
      </w:r>
      <w:proofErr w:type="spellEnd"/>
      <w:r>
        <w:rPr>
          <w:rFonts w:ascii="Garamond" w:eastAsia="Garamond" w:hAnsi="Garamond" w:cs="Garamond"/>
          <w:color w:val="000000"/>
          <w:sz w:val="24"/>
          <w:szCs w:val="24"/>
        </w:rPr>
        <w:t xml:space="preserve"> dan </w:t>
      </w:r>
      <w:proofErr w:type="spellStart"/>
      <w:r>
        <w:rPr>
          <w:rFonts w:ascii="Garamond" w:eastAsia="Garamond" w:hAnsi="Garamond" w:cs="Garamond"/>
          <w:color w:val="000000"/>
          <w:sz w:val="24"/>
          <w:szCs w:val="24"/>
        </w:rPr>
        <w:t>judul</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dibawahnya</w:t>
      </w:r>
      <w:proofErr w:type="spellEnd"/>
      <w:r>
        <w:rPr>
          <w:rFonts w:ascii="Garamond" w:eastAsia="Garamond" w:hAnsi="Garamond" w:cs="Garamond"/>
          <w:color w:val="000000"/>
          <w:sz w:val="24"/>
          <w:szCs w:val="24"/>
        </w:rPr>
        <w:t>, Garamond 12; </w:t>
      </w:r>
    </w:p>
    <w:p w14:paraId="445A0E7C" w14:textId="77777777" w:rsidR="002364FB" w:rsidRDefault="00000000">
      <w:pPr>
        <w:spacing w:after="0" w:line="240" w:lineRule="auto"/>
        <w:jc w:val="center"/>
        <w:rPr>
          <w:rFonts w:ascii="Garamond" w:eastAsia="Garamond" w:hAnsi="Garamond" w:cs="Garamond"/>
          <w:sz w:val="24"/>
          <w:szCs w:val="24"/>
        </w:rPr>
      </w:pPr>
      <w:r>
        <w:rPr>
          <w:rFonts w:ascii="Garamond" w:eastAsia="Garamond" w:hAnsi="Garamond" w:cs="Garamond"/>
          <w:noProof/>
          <w:sz w:val="24"/>
          <w:szCs w:val="24"/>
        </w:rPr>
        <mc:AlternateContent>
          <mc:Choice Requires="wpg">
            <w:drawing>
              <wp:inline distT="0" distB="0" distL="0" distR="0" wp14:anchorId="32D2C091" wp14:editId="5A3244EE">
                <wp:extent cx="4695416" cy="639519"/>
                <wp:effectExtent l="0" t="0" r="0" b="0"/>
                <wp:docPr id="65" name="Group 65"/>
                <wp:cNvGraphicFramePr/>
                <a:graphic xmlns:a="http://schemas.openxmlformats.org/drawingml/2006/main">
                  <a:graphicData uri="http://schemas.microsoft.com/office/word/2010/wordprocessingGroup">
                    <wpg:wgp>
                      <wpg:cNvGrpSpPr/>
                      <wpg:grpSpPr>
                        <a:xfrm>
                          <a:off x="0" y="0"/>
                          <a:ext cx="4695416" cy="639519"/>
                          <a:chOff x="2998025" y="3460225"/>
                          <a:chExt cx="4695950" cy="639550"/>
                        </a:xfrm>
                      </wpg:grpSpPr>
                      <wpg:grpSp>
                        <wpg:cNvPr id="466206532" name="Group 466206532"/>
                        <wpg:cNvGrpSpPr/>
                        <wpg:grpSpPr>
                          <a:xfrm>
                            <a:off x="2998292" y="3460241"/>
                            <a:ext cx="4695416" cy="639519"/>
                            <a:chOff x="2966350" y="3460225"/>
                            <a:chExt cx="4727450" cy="639550"/>
                          </a:xfrm>
                        </wpg:grpSpPr>
                        <wps:wsp>
                          <wps:cNvPr id="946590935" name="Rectangle 946590935"/>
                          <wps:cNvSpPr/>
                          <wps:spPr>
                            <a:xfrm>
                              <a:off x="2966350" y="3460225"/>
                              <a:ext cx="4727450" cy="639550"/>
                            </a:xfrm>
                            <a:prstGeom prst="rect">
                              <a:avLst/>
                            </a:prstGeom>
                            <a:noFill/>
                            <a:ln>
                              <a:noFill/>
                            </a:ln>
                          </wps:spPr>
                          <wps:txbx>
                            <w:txbxContent>
                              <w:p w14:paraId="30FE38FD" w14:textId="77777777" w:rsidR="002364FB" w:rsidRDefault="002364FB">
                                <w:pPr>
                                  <w:spacing w:after="0" w:line="240" w:lineRule="auto"/>
                                  <w:textDirection w:val="btLr"/>
                                </w:pPr>
                              </w:p>
                            </w:txbxContent>
                          </wps:txbx>
                          <wps:bodyPr spcFirstLastPara="1" wrap="square" lIns="91425" tIns="91425" rIns="91425" bIns="91425" anchor="ctr" anchorCtr="0">
                            <a:noAutofit/>
                          </wps:bodyPr>
                        </wps:wsp>
                        <wpg:grpSp>
                          <wpg:cNvPr id="896719256" name="Group 896719256"/>
                          <wpg:cNvGrpSpPr/>
                          <wpg:grpSpPr>
                            <a:xfrm>
                              <a:off x="2998292" y="3460241"/>
                              <a:ext cx="4695416" cy="639519"/>
                              <a:chOff x="0" y="0"/>
                              <a:chExt cx="4707050" cy="639525"/>
                            </a:xfrm>
                          </wpg:grpSpPr>
                          <wps:wsp>
                            <wps:cNvPr id="1177268070" name="Rectangle 1177268070"/>
                            <wps:cNvSpPr/>
                            <wps:spPr>
                              <a:xfrm>
                                <a:off x="0" y="0"/>
                                <a:ext cx="4707050" cy="639525"/>
                              </a:xfrm>
                              <a:prstGeom prst="rect">
                                <a:avLst/>
                              </a:prstGeom>
                              <a:noFill/>
                              <a:ln>
                                <a:noFill/>
                              </a:ln>
                            </wps:spPr>
                            <wps:txbx>
                              <w:txbxContent>
                                <w:p w14:paraId="701A78FC" w14:textId="77777777" w:rsidR="002364FB" w:rsidRDefault="002364FB">
                                  <w:pPr>
                                    <w:spacing w:line="240" w:lineRule="auto"/>
                                    <w:textDirection w:val="btLr"/>
                                  </w:pPr>
                                </w:p>
                              </w:txbxContent>
                            </wps:txbx>
                            <wps:bodyPr spcFirstLastPara="1" wrap="square" lIns="91425" tIns="91425" rIns="91425" bIns="91425" anchor="ctr" anchorCtr="0">
                              <a:noAutofit/>
                            </wps:bodyPr>
                          </wps:wsp>
                          <wpg:grpSp>
                            <wpg:cNvPr id="815590941" name="Group 815590941"/>
                            <wpg:cNvGrpSpPr/>
                            <wpg:grpSpPr>
                              <a:xfrm>
                                <a:off x="0" y="0"/>
                                <a:ext cx="4695400" cy="639500"/>
                                <a:chOff x="0" y="0"/>
                                <a:chExt cx="4695400" cy="639500"/>
                              </a:xfrm>
                            </wpg:grpSpPr>
                            <wps:wsp>
                              <wps:cNvPr id="1054803301" name="Rectangle 1054803301"/>
                              <wps:cNvSpPr/>
                              <wps:spPr>
                                <a:xfrm>
                                  <a:off x="0" y="0"/>
                                  <a:ext cx="4695400" cy="639500"/>
                                </a:xfrm>
                                <a:prstGeom prst="rect">
                                  <a:avLst/>
                                </a:prstGeom>
                                <a:noFill/>
                                <a:ln>
                                  <a:noFill/>
                                </a:ln>
                              </wps:spPr>
                              <wps:txbx>
                                <w:txbxContent>
                                  <w:p w14:paraId="1CDE4739"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24108040" name="Rectangle 124108040"/>
                              <wps:cNvSpPr/>
                              <wps:spPr>
                                <a:xfrm>
                                  <a:off x="36885" y="248813"/>
                                  <a:ext cx="506759" cy="167000"/>
                                </a:xfrm>
                                <a:prstGeom prst="rect">
                                  <a:avLst/>
                                </a:prstGeom>
                                <a:noFill/>
                                <a:ln>
                                  <a:noFill/>
                                </a:ln>
                              </wps:spPr>
                              <wps:txbx>
                                <w:txbxContent>
                                  <w:p w14:paraId="564C491E"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530471900" name="Rectangle 1530471900"/>
                              <wps:cNvSpPr/>
                              <wps:spPr>
                                <a:xfrm>
                                  <a:off x="36885" y="248813"/>
                                  <a:ext cx="506759" cy="167000"/>
                                </a:xfrm>
                                <a:prstGeom prst="rect">
                                  <a:avLst/>
                                </a:prstGeom>
                                <a:noFill/>
                                <a:ln>
                                  <a:noFill/>
                                </a:ln>
                              </wps:spPr>
                              <wps:txbx>
                                <w:txbxContent>
                                  <w:p w14:paraId="0EF445F7" w14:textId="77777777" w:rsidR="002364FB" w:rsidRDefault="00000000">
                                    <w:pPr>
                                      <w:spacing w:line="215" w:lineRule="auto"/>
                                      <w:jc w:val="center"/>
                                      <w:textDirection w:val="btLr"/>
                                    </w:pPr>
                                    <w:r>
                                      <w:rPr>
                                        <w:i/>
                                        <w:color w:val="000000"/>
                                        <w:sz w:val="14"/>
                                      </w:rPr>
                                      <w:t>Forecasting</w:t>
                                    </w:r>
                                  </w:p>
                                </w:txbxContent>
                              </wps:txbx>
                              <wps:bodyPr spcFirstLastPara="1" wrap="square" lIns="8875" tIns="8875" rIns="8875" bIns="8875" anchor="ctr" anchorCtr="0">
                                <a:noAutofit/>
                              </wps:bodyPr>
                            </wps:wsp>
                            <wps:wsp>
                              <wps:cNvPr id="458601507" name="Oval 458601507"/>
                              <wps:cNvSpPr/>
                              <wps:spPr>
                                <a:xfrm>
                                  <a:off x="36309" y="198022"/>
                                  <a:ext cx="40310" cy="40310"/>
                                </a:xfrm>
                                <a:prstGeom prst="ellipse">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6C4313D9"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381258505" name="Oval 381258505"/>
                              <wps:cNvSpPr/>
                              <wps:spPr>
                                <a:xfrm>
                                  <a:off x="64527" y="141587"/>
                                  <a:ext cx="40310" cy="40310"/>
                                </a:xfrm>
                                <a:prstGeom prst="ellipse">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117"/>
                                    </a:srgbClr>
                                  </a:outerShdw>
                                </a:effectLst>
                              </wps:spPr>
                              <wps:txbx>
                                <w:txbxContent>
                                  <w:p w14:paraId="6B93EEA4"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969153610" name="Oval 969153610"/>
                              <wps:cNvSpPr/>
                              <wps:spPr>
                                <a:xfrm>
                                  <a:off x="132248" y="152874"/>
                                  <a:ext cx="63344" cy="63344"/>
                                </a:xfrm>
                                <a:prstGeom prst="ellipse">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117"/>
                                    </a:srgbClr>
                                  </a:outerShdw>
                                </a:effectLst>
                              </wps:spPr>
                              <wps:txbx>
                                <w:txbxContent>
                                  <w:p w14:paraId="4B4E31AD"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587449248" name="Oval 1587449248"/>
                              <wps:cNvSpPr/>
                              <wps:spPr>
                                <a:xfrm>
                                  <a:off x="188683" y="90796"/>
                                  <a:ext cx="40310" cy="40310"/>
                                </a:xfrm>
                                <a:prstGeom prst="ellipse">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117"/>
                                    </a:srgbClr>
                                  </a:outerShdw>
                                </a:effectLst>
                              </wps:spPr>
                              <wps:txbx>
                                <w:txbxContent>
                                  <w:p w14:paraId="24382CD8"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928012366" name="Oval 928012366"/>
                              <wps:cNvSpPr/>
                              <wps:spPr>
                                <a:xfrm>
                                  <a:off x="262048" y="68222"/>
                                  <a:ext cx="40310" cy="40310"/>
                                </a:xfrm>
                                <a:prstGeom prst="ellipse">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117"/>
                                    </a:srgbClr>
                                  </a:outerShdw>
                                </a:effectLst>
                              </wps:spPr>
                              <wps:txbx>
                                <w:txbxContent>
                                  <w:p w14:paraId="68E6207D"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094197586" name="Oval 1094197586"/>
                              <wps:cNvSpPr/>
                              <wps:spPr>
                                <a:xfrm>
                                  <a:off x="352343" y="107726"/>
                                  <a:ext cx="40310" cy="40310"/>
                                </a:xfrm>
                                <a:prstGeom prst="ellipse">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4997B76E"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942979882" name="Oval 942979882"/>
                              <wps:cNvSpPr/>
                              <wps:spPr>
                                <a:xfrm>
                                  <a:off x="408778" y="135943"/>
                                  <a:ext cx="63344" cy="63344"/>
                                </a:xfrm>
                                <a:prstGeom prst="ellipse">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117"/>
                                    </a:srgbClr>
                                  </a:outerShdw>
                                </a:effectLst>
                              </wps:spPr>
                              <wps:txbx>
                                <w:txbxContent>
                                  <w:p w14:paraId="208612D9"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637809610" name="Oval 1637809610"/>
                              <wps:cNvSpPr/>
                              <wps:spPr>
                                <a:xfrm>
                                  <a:off x="487786" y="198022"/>
                                  <a:ext cx="40310" cy="40310"/>
                                </a:xfrm>
                                <a:prstGeom prst="ellipse">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117"/>
                                    </a:srgbClr>
                                  </a:outerShdw>
                                </a:effectLst>
                              </wps:spPr>
                              <wps:txbx>
                                <w:txbxContent>
                                  <w:p w14:paraId="264CA0E1"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2125257150" name="Oval 2125257150"/>
                              <wps:cNvSpPr/>
                              <wps:spPr>
                                <a:xfrm>
                                  <a:off x="521647" y="260100"/>
                                  <a:ext cx="40310" cy="40310"/>
                                </a:xfrm>
                                <a:prstGeom prst="ellipse">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117"/>
                                    </a:srgbClr>
                                  </a:outerShdw>
                                </a:effectLst>
                              </wps:spPr>
                              <wps:txbx>
                                <w:txbxContent>
                                  <w:p w14:paraId="6411E3A8"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314633841" name="Oval 1314633841"/>
                              <wps:cNvSpPr/>
                              <wps:spPr>
                                <a:xfrm>
                                  <a:off x="228187" y="141587"/>
                                  <a:ext cx="103655" cy="103655"/>
                                </a:xfrm>
                                <a:prstGeom prst="ellipse">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117"/>
                                    </a:srgbClr>
                                  </a:outerShdw>
                                </a:effectLst>
                              </wps:spPr>
                              <wps:txbx>
                                <w:txbxContent>
                                  <w:p w14:paraId="45728CE9"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879929732" name="Oval 1879929732"/>
                              <wps:cNvSpPr/>
                              <wps:spPr>
                                <a:xfrm>
                                  <a:off x="8092" y="356038"/>
                                  <a:ext cx="40310" cy="40310"/>
                                </a:xfrm>
                                <a:prstGeom prst="ellipse">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1DE371F9"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199855428" name="Oval 1199855428"/>
                              <wps:cNvSpPr/>
                              <wps:spPr>
                                <a:xfrm>
                                  <a:off x="41953" y="406830"/>
                                  <a:ext cx="63344" cy="63344"/>
                                </a:xfrm>
                                <a:prstGeom prst="ellipse">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117"/>
                                    </a:srgbClr>
                                  </a:outerShdw>
                                </a:effectLst>
                              </wps:spPr>
                              <wps:txbx>
                                <w:txbxContent>
                                  <w:p w14:paraId="1BB9FC62"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793096404" name="Oval 1793096404"/>
                              <wps:cNvSpPr/>
                              <wps:spPr>
                                <a:xfrm>
                                  <a:off x="126605" y="451977"/>
                                  <a:ext cx="92138" cy="92138"/>
                                </a:xfrm>
                                <a:prstGeom prst="ellipse">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117"/>
                                    </a:srgbClr>
                                  </a:outerShdw>
                                </a:effectLst>
                              </wps:spPr>
                              <wps:txbx>
                                <w:txbxContent>
                                  <w:p w14:paraId="2056DAF2"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700052201" name="Oval 700052201"/>
                              <wps:cNvSpPr/>
                              <wps:spPr>
                                <a:xfrm>
                                  <a:off x="245117" y="525342"/>
                                  <a:ext cx="40310" cy="40310"/>
                                </a:xfrm>
                                <a:prstGeom prst="ellipse">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117"/>
                                    </a:srgbClr>
                                  </a:outerShdw>
                                </a:effectLst>
                              </wps:spPr>
                              <wps:txbx>
                                <w:txbxContent>
                                  <w:p w14:paraId="6953D744"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659065696" name="Oval 659065696"/>
                              <wps:cNvSpPr/>
                              <wps:spPr>
                                <a:xfrm>
                                  <a:off x="267691" y="451977"/>
                                  <a:ext cx="63344" cy="63344"/>
                                </a:xfrm>
                                <a:prstGeom prst="ellipse">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117"/>
                                    </a:srgbClr>
                                  </a:outerShdw>
                                </a:effectLst>
                              </wps:spPr>
                              <wps:txbx>
                                <w:txbxContent>
                                  <w:p w14:paraId="629BD3DC"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055496683" name="Oval 1055496683"/>
                              <wps:cNvSpPr/>
                              <wps:spPr>
                                <a:xfrm>
                                  <a:off x="324126" y="530986"/>
                                  <a:ext cx="40310" cy="40310"/>
                                </a:xfrm>
                                <a:prstGeom prst="ellipse">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2FC316AC"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80923692" name="Oval 80923692"/>
                              <wps:cNvSpPr/>
                              <wps:spPr>
                                <a:xfrm>
                                  <a:off x="374917" y="440690"/>
                                  <a:ext cx="92138" cy="92138"/>
                                </a:xfrm>
                                <a:prstGeom prst="ellipse">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117"/>
                                    </a:srgbClr>
                                  </a:outerShdw>
                                </a:effectLst>
                              </wps:spPr>
                              <wps:txbx>
                                <w:txbxContent>
                                  <w:p w14:paraId="22D62426"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013820321" name="Oval 1013820321"/>
                              <wps:cNvSpPr/>
                              <wps:spPr>
                                <a:xfrm>
                                  <a:off x="499073" y="418116"/>
                                  <a:ext cx="63344" cy="63344"/>
                                </a:xfrm>
                                <a:prstGeom prst="ellipse">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117"/>
                                    </a:srgbClr>
                                  </a:outerShdw>
                                </a:effectLst>
                              </wps:spPr>
                              <wps:txbx>
                                <w:txbxContent>
                                  <w:p w14:paraId="7D6E8ED0"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587177252" name="Arrow: Chevron 587177252"/>
                              <wps:cNvSpPr/>
                              <wps:spPr>
                                <a:xfrm>
                                  <a:off x="562418" y="152780"/>
                                  <a:ext cx="186035" cy="355161"/>
                                </a:xfrm>
                                <a:prstGeom prst="chevron">
                                  <a:avLst>
                                    <a:gd name="adj" fmla="val 62310"/>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13B73F56"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35868524" name="Rectangle 135868524"/>
                              <wps:cNvSpPr/>
                              <wps:spPr>
                                <a:xfrm>
                                  <a:off x="748453" y="152953"/>
                                  <a:ext cx="507368" cy="355157"/>
                                </a:xfrm>
                                <a:prstGeom prst="rect">
                                  <a:avLst/>
                                </a:prstGeom>
                                <a:noFill/>
                                <a:ln>
                                  <a:noFill/>
                                </a:ln>
                              </wps:spPr>
                              <wps:txbx>
                                <w:txbxContent>
                                  <w:p w14:paraId="07ECD90F"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806384610" name="Rectangle 806384610"/>
                              <wps:cNvSpPr/>
                              <wps:spPr>
                                <a:xfrm>
                                  <a:off x="748453" y="152953"/>
                                  <a:ext cx="507368" cy="355157"/>
                                </a:xfrm>
                                <a:prstGeom prst="rect">
                                  <a:avLst/>
                                </a:prstGeom>
                                <a:noFill/>
                                <a:ln>
                                  <a:noFill/>
                                </a:ln>
                              </wps:spPr>
                              <wps:txbx>
                                <w:txbxContent>
                                  <w:p w14:paraId="23DDDEF6" w14:textId="77777777" w:rsidR="002364FB" w:rsidRDefault="00000000">
                                    <w:pPr>
                                      <w:spacing w:line="215" w:lineRule="auto"/>
                                      <w:jc w:val="center"/>
                                      <w:textDirection w:val="btLr"/>
                                    </w:pPr>
                                    <w:r>
                                      <w:rPr>
                                        <w:i/>
                                        <w:color w:val="000000"/>
                                        <w:sz w:val="14"/>
                                      </w:rPr>
                                      <w:t>Objective</w:t>
                                    </w:r>
                                  </w:p>
                                </w:txbxContent>
                              </wps:txbx>
                              <wps:bodyPr spcFirstLastPara="1" wrap="square" lIns="8875" tIns="8875" rIns="8875" bIns="8875" anchor="ctr" anchorCtr="0">
                                <a:noAutofit/>
                              </wps:bodyPr>
                            </wps:wsp>
                            <wps:wsp>
                              <wps:cNvPr id="525039456" name="Arrow: Chevron 525039456"/>
                              <wps:cNvSpPr/>
                              <wps:spPr>
                                <a:xfrm>
                                  <a:off x="1255821" y="152780"/>
                                  <a:ext cx="186035" cy="355161"/>
                                </a:xfrm>
                                <a:prstGeom prst="chevron">
                                  <a:avLst>
                                    <a:gd name="adj" fmla="val 62310"/>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117"/>
                                    </a:srgbClr>
                                  </a:outerShdw>
                                </a:effectLst>
                              </wps:spPr>
                              <wps:txbx>
                                <w:txbxContent>
                                  <w:p w14:paraId="7270AE11"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747279548" name="Rectangle 1747279548"/>
                              <wps:cNvSpPr/>
                              <wps:spPr>
                                <a:xfrm>
                                  <a:off x="1441856" y="152953"/>
                                  <a:ext cx="507368" cy="355157"/>
                                </a:xfrm>
                                <a:prstGeom prst="rect">
                                  <a:avLst/>
                                </a:prstGeom>
                                <a:noFill/>
                                <a:ln>
                                  <a:noFill/>
                                </a:ln>
                              </wps:spPr>
                              <wps:txbx>
                                <w:txbxContent>
                                  <w:p w14:paraId="17B7C02F"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2001326551" name="Rectangle 2001326551"/>
                              <wps:cNvSpPr/>
                              <wps:spPr>
                                <a:xfrm>
                                  <a:off x="1441856" y="152953"/>
                                  <a:ext cx="507368" cy="355157"/>
                                </a:xfrm>
                                <a:prstGeom prst="rect">
                                  <a:avLst/>
                                </a:prstGeom>
                                <a:noFill/>
                                <a:ln>
                                  <a:noFill/>
                                </a:ln>
                              </wps:spPr>
                              <wps:txbx>
                                <w:txbxContent>
                                  <w:p w14:paraId="67CF95A9" w14:textId="77777777" w:rsidR="002364FB" w:rsidRDefault="00000000">
                                    <w:pPr>
                                      <w:spacing w:line="215" w:lineRule="auto"/>
                                      <w:jc w:val="center"/>
                                      <w:textDirection w:val="btLr"/>
                                    </w:pPr>
                                    <w:r>
                                      <w:rPr>
                                        <w:i/>
                                        <w:color w:val="000000"/>
                                        <w:sz w:val="14"/>
                                      </w:rPr>
                                      <w:t>Policies</w:t>
                                    </w:r>
                                  </w:p>
                                </w:txbxContent>
                              </wps:txbx>
                              <wps:bodyPr spcFirstLastPara="1" wrap="square" lIns="8875" tIns="8875" rIns="8875" bIns="8875" anchor="ctr" anchorCtr="0">
                                <a:noAutofit/>
                              </wps:bodyPr>
                            </wps:wsp>
                            <wps:wsp>
                              <wps:cNvPr id="894504996" name="Arrow: Chevron 894504996"/>
                              <wps:cNvSpPr/>
                              <wps:spPr>
                                <a:xfrm>
                                  <a:off x="1949225" y="152780"/>
                                  <a:ext cx="186035" cy="355161"/>
                                </a:xfrm>
                                <a:prstGeom prst="chevron">
                                  <a:avLst>
                                    <a:gd name="adj" fmla="val 62310"/>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117"/>
                                    </a:srgbClr>
                                  </a:outerShdw>
                                </a:effectLst>
                              </wps:spPr>
                              <wps:txbx>
                                <w:txbxContent>
                                  <w:p w14:paraId="125F914C"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998329535" name="Rectangle 1998329535"/>
                              <wps:cNvSpPr/>
                              <wps:spPr>
                                <a:xfrm>
                                  <a:off x="2135260" y="152953"/>
                                  <a:ext cx="507368" cy="355157"/>
                                </a:xfrm>
                                <a:prstGeom prst="rect">
                                  <a:avLst/>
                                </a:prstGeom>
                                <a:noFill/>
                                <a:ln>
                                  <a:noFill/>
                                </a:ln>
                              </wps:spPr>
                              <wps:txbx>
                                <w:txbxContent>
                                  <w:p w14:paraId="31A38268"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79285218" name="Rectangle 179285218"/>
                              <wps:cNvSpPr/>
                              <wps:spPr>
                                <a:xfrm>
                                  <a:off x="2135260" y="152953"/>
                                  <a:ext cx="507368" cy="355157"/>
                                </a:xfrm>
                                <a:prstGeom prst="rect">
                                  <a:avLst/>
                                </a:prstGeom>
                                <a:noFill/>
                                <a:ln>
                                  <a:noFill/>
                                </a:ln>
                              </wps:spPr>
                              <wps:txbx>
                                <w:txbxContent>
                                  <w:p w14:paraId="575A37F5" w14:textId="77777777" w:rsidR="002364FB" w:rsidRDefault="00000000">
                                    <w:pPr>
                                      <w:spacing w:line="215" w:lineRule="auto"/>
                                      <w:jc w:val="center"/>
                                      <w:textDirection w:val="btLr"/>
                                    </w:pPr>
                                    <w:r>
                                      <w:rPr>
                                        <w:i/>
                                        <w:color w:val="000000"/>
                                        <w:sz w:val="14"/>
                                      </w:rPr>
                                      <w:t>Programmes</w:t>
                                    </w:r>
                                  </w:p>
                                </w:txbxContent>
                              </wps:txbx>
                              <wps:bodyPr spcFirstLastPara="1" wrap="square" lIns="8875" tIns="8875" rIns="8875" bIns="8875" anchor="ctr" anchorCtr="0">
                                <a:noAutofit/>
                              </wps:bodyPr>
                            </wps:wsp>
                            <wps:wsp>
                              <wps:cNvPr id="787105105" name="Arrow: Chevron 787105105"/>
                              <wps:cNvSpPr/>
                              <wps:spPr>
                                <a:xfrm>
                                  <a:off x="2642628" y="152780"/>
                                  <a:ext cx="186035" cy="355161"/>
                                </a:xfrm>
                                <a:prstGeom prst="chevron">
                                  <a:avLst>
                                    <a:gd name="adj" fmla="val 62310"/>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117"/>
                                    </a:srgbClr>
                                  </a:outerShdw>
                                </a:effectLst>
                              </wps:spPr>
                              <wps:txbx>
                                <w:txbxContent>
                                  <w:p w14:paraId="0FD97C56"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715719461" name="Rectangle 1715719461"/>
                              <wps:cNvSpPr/>
                              <wps:spPr>
                                <a:xfrm>
                                  <a:off x="2828663" y="152953"/>
                                  <a:ext cx="507368" cy="355157"/>
                                </a:xfrm>
                                <a:prstGeom prst="rect">
                                  <a:avLst/>
                                </a:prstGeom>
                                <a:noFill/>
                                <a:ln>
                                  <a:noFill/>
                                </a:ln>
                              </wps:spPr>
                              <wps:txbx>
                                <w:txbxContent>
                                  <w:p w14:paraId="45B5C223"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868678410" name="Rectangle 868678410"/>
                              <wps:cNvSpPr/>
                              <wps:spPr>
                                <a:xfrm>
                                  <a:off x="2828663" y="152953"/>
                                  <a:ext cx="507368" cy="355157"/>
                                </a:xfrm>
                                <a:prstGeom prst="rect">
                                  <a:avLst/>
                                </a:prstGeom>
                                <a:noFill/>
                                <a:ln>
                                  <a:noFill/>
                                </a:ln>
                              </wps:spPr>
                              <wps:txbx>
                                <w:txbxContent>
                                  <w:p w14:paraId="4A2E6384" w14:textId="77777777" w:rsidR="002364FB" w:rsidRDefault="00000000">
                                    <w:pPr>
                                      <w:spacing w:line="215" w:lineRule="auto"/>
                                      <w:jc w:val="center"/>
                                      <w:textDirection w:val="btLr"/>
                                    </w:pPr>
                                    <w:r>
                                      <w:rPr>
                                        <w:i/>
                                        <w:color w:val="000000"/>
                                        <w:sz w:val="14"/>
                                      </w:rPr>
                                      <w:t>Schedules</w:t>
                                    </w:r>
                                  </w:p>
                                </w:txbxContent>
                              </wps:txbx>
                              <wps:bodyPr spcFirstLastPara="1" wrap="square" lIns="8875" tIns="8875" rIns="8875" bIns="8875" anchor="ctr" anchorCtr="0">
                                <a:noAutofit/>
                              </wps:bodyPr>
                            </wps:wsp>
                            <wps:wsp>
                              <wps:cNvPr id="2084437889" name="Arrow: Chevron 2084437889"/>
                              <wps:cNvSpPr/>
                              <wps:spPr>
                                <a:xfrm>
                                  <a:off x="3336032" y="152780"/>
                                  <a:ext cx="186035" cy="355161"/>
                                </a:xfrm>
                                <a:prstGeom prst="chevron">
                                  <a:avLst>
                                    <a:gd name="adj" fmla="val 62310"/>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117"/>
                                    </a:srgbClr>
                                  </a:outerShdw>
                                </a:effectLst>
                              </wps:spPr>
                              <wps:txbx>
                                <w:txbxContent>
                                  <w:p w14:paraId="299967F8"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481389092" name="Rectangle 1481389092"/>
                              <wps:cNvSpPr/>
                              <wps:spPr>
                                <a:xfrm>
                                  <a:off x="3522067" y="152953"/>
                                  <a:ext cx="507368" cy="355157"/>
                                </a:xfrm>
                                <a:prstGeom prst="rect">
                                  <a:avLst/>
                                </a:prstGeom>
                                <a:noFill/>
                                <a:ln>
                                  <a:noFill/>
                                </a:ln>
                              </wps:spPr>
                              <wps:txbx>
                                <w:txbxContent>
                                  <w:p w14:paraId="2B422465"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53946299" name="Rectangle 53946299"/>
                              <wps:cNvSpPr/>
                              <wps:spPr>
                                <a:xfrm>
                                  <a:off x="3522067" y="152953"/>
                                  <a:ext cx="507368" cy="355157"/>
                                </a:xfrm>
                                <a:prstGeom prst="rect">
                                  <a:avLst/>
                                </a:prstGeom>
                                <a:noFill/>
                                <a:ln>
                                  <a:noFill/>
                                </a:ln>
                              </wps:spPr>
                              <wps:txbx>
                                <w:txbxContent>
                                  <w:p w14:paraId="427E0B5B" w14:textId="77777777" w:rsidR="002364FB" w:rsidRDefault="00000000">
                                    <w:pPr>
                                      <w:spacing w:line="215" w:lineRule="auto"/>
                                      <w:jc w:val="center"/>
                                      <w:textDirection w:val="btLr"/>
                                    </w:pPr>
                                    <w:r>
                                      <w:rPr>
                                        <w:i/>
                                        <w:color w:val="000000"/>
                                        <w:sz w:val="14"/>
                                      </w:rPr>
                                      <w:t>Procedures,</w:t>
                                    </w:r>
                                  </w:p>
                                </w:txbxContent>
                              </wps:txbx>
                              <wps:bodyPr spcFirstLastPara="1" wrap="square" lIns="8875" tIns="8875" rIns="8875" bIns="8875" anchor="ctr" anchorCtr="0">
                                <a:noAutofit/>
                              </wps:bodyPr>
                            </wps:wsp>
                            <wps:wsp>
                              <wps:cNvPr id="2045460787" name="Arrow: Chevron 2045460787"/>
                              <wps:cNvSpPr/>
                              <wps:spPr>
                                <a:xfrm>
                                  <a:off x="4029435" y="152780"/>
                                  <a:ext cx="186035" cy="355161"/>
                                </a:xfrm>
                                <a:prstGeom prst="chevron">
                                  <a:avLst>
                                    <a:gd name="adj" fmla="val 62310"/>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117"/>
                                    </a:srgbClr>
                                  </a:outerShdw>
                                </a:effectLst>
                              </wps:spPr>
                              <wps:txbx>
                                <w:txbxContent>
                                  <w:p w14:paraId="5982C147"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95774335" name="Oval 195774335"/>
                              <wps:cNvSpPr/>
                              <wps:spPr>
                                <a:xfrm>
                                  <a:off x="4235765" y="123429"/>
                                  <a:ext cx="431263" cy="431263"/>
                                </a:xfrm>
                                <a:prstGeom prst="ellipse">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117"/>
                                    </a:srgbClr>
                                  </a:outerShdw>
                                </a:effectLst>
                              </wps:spPr>
                              <wps:txbx>
                                <w:txbxContent>
                                  <w:p w14:paraId="414D68E6" w14:textId="77777777" w:rsidR="002364FB" w:rsidRDefault="002364FB">
                                    <w:pPr>
                                      <w:spacing w:line="240" w:lineRule="auto"/>
                                      <w:textDirection w:val="btLr"/>
                                    </w:pPr>
                                  </w:p>
                                </w:txbxContent>
                              </wps:txbx>
                              <wps:bodyPr spcFirstLastPara="1" wrap="square" lIns="91425" tIns="91425" rIns="91425" bIns="91425" anchor="ctr" anchorCtr="0">
                                <a:noAutofit/>
                              </wps:bodyPr>
                            </wps:wsp>
                            <wps:wsp>
                              <wps:cNvPr id="1098559136" name="Rectangle 1098559136"/>
                              <wps:cNvSpPr/>
                              <wps:spPr>
                                <a:xfrm>
                                  <a:off x="4298922" y="186586"/>
                                  <a:ext cx="304949" cy="304949"/>
                                </a:xfrm>
                                <a:prstGeom prst="rect">
                                  <a:avLst/>
                                </a:prstGeom>
                                <a:noFill/>
                                <a:ln>
                                  <a:noFill/>
                                </a:ln>
                              </wps:spPr>
                              <wps:txbx>
                                <w:txbxContent>
                                  <w:p w14:paraId="0537457D" w14:textId="77777777" w:rsidR="002364FB" w:rsidRDefault="00000000">
                                    <w:pPr>
                                      <w:spacing w:line="215" w:lineRule="auto"/>
                                      <w:jc w:val="center"/>
                                      <w:textDirection w:val="btLr"/>
                                    </w:pPr>
                                    <w:r>
                                      <w:rPr>
                                        <w:i/>
                                        <w:color w:val="000000"/>
                                        <w:sz w:val="14"/>
                                      </w:rPr>
                                      <w:t>Budget</w:t>
                                    </w:r>
                                  </w:p>
                                </w:txbxContent>
                              </wps:txbx>
                              <wps:bodyPr spcFirstLastPara="1" wrap="square" lIns="0" tIns="0" rIns="0" bIns="0" anchor="ctr" anchorCtr="0">
                                <a:noAutofit/>
                              </wps:bodyPr>
                            </wps:w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695416" cy="639519"/>
                <wp:effectExtent b="0" l="0" r="0" t="0"/>
                <wp:docPr id="6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695416" cy="639519"/>
                        </a:xfrm>
                        <a:prstGeom prst="rect"/>
                        <a:ln/>
                      </pic:spPr>
                    </pic:pic>
                  </a:graphicData>
                </a:graphic>
              </wp:inline>
            </w:drawing>
          </mc:Fallback>
        </mc:AlternateContent>
      </w:r>
    </w:p>
    <w:p w14:paraId="4DEA730D" w14:textId="77777777" w:rsidR="002364FB" w:rsidRDefault="00000000">
      <w:pP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 xml:space="preserve">Gambar 1: </w:t>
      </w:r>
      <w:proofErr w:type="spellStart"/>
      <w:r>
        <w:rPr>
          <w:rFonts w:ascii="Garamond" w:eastAsia="Garamond" w:hAnsi="Garamond" w:cs="Garamond"/>
          <w:b/>
          <w:color w:val="000000"/>
          <w:sz w:val="24"/>
          <w:szCs w:val="24"/>
        </w:rPr>
        <w:t>Pembinaan</w:t>
      </w:r>
      <w:proofErr w:type="spellEnd"/>
      <w:r>
        <w:rPr>
          <w:rFonts w:ascii="Garamond" w:eastAsia="Garamond" w:hAnsi="Garamond" w:cs="Garamond"/>
          <w:b/>
          <w:color w:val="000000"/>
          <w:sz w:val="24"/>
          <w:szCs w:val="24"/>
        </w:rPr>
        <w:t xml:space="preserve"> Mutu Dosen</w:t>
      </w:r>
    </w:p>
    <w:p w14:paraId="364CA8EB" w14:textId="77777777" w:rsidR="002364FB" w:rsidRDefault="002364FB">
      <w:pPr>
        <w:spacing w:after="0" w:line="240" w:lineRule="auto"/>
        <w:jc w:val="center"/>
        <w:rPr>
          <w:rFonts w:ascii="Garamond" w:eastAsia="Garamond" w:hAnsi="Garamond" w:cs="Garamond"/>
          <w:sz w:val="24"/>
          <w:szCs w:val="24"/>
        </w:rPr>
      </w:pPr>
    </w:p>
    <w:p w14:paraId="35F90821" w14:textId="77777777" w:rsidR="002364FB" w:rsidRDefault="00000000">
      <w:pPr>
        <w:spacing w:after="0" w:line="240" w:lineRule="auto"/>
        <w:ind w:firstLine="709"/>
        <w:jc w:val="both"/>
        <w:rPr>
          <w:rFonts w:ascii="Garamond" w:eastAsia="Garamond" w:hAnsi="Garamond" w:cs="Garamond"/>
          <w:sz w:val="24"/>
          <w:szCs w:val="24"/>
        </w:rPr>
      </w:pPr>
      <w:r>
        <w:rPr>
          <w:rFonts w:ascii="Garamond" w:eastAsia="Garamond" w:hAnsi="Garamond" w:cs="Garamond"/>
          <w:color w:val="000000"/>
          <w:sz w:val="24"/>
          <w:szCs w:val="24"/>
        </w:rPr>
        <w:t xml:space="preserve">Hasil </w:t>
      </w:r>
      <w:proofErr w:type="spellStart"/>
      <w:r>
        <w:rPr>
          <w:rFonts w:ascii="Garamond" w:eastAsia="Garamond" w:hAnsi="Garamond" w:cs="Garamond"/>
          <w:color w:val="000000"/>
          <w:sz w:val="24"/>
          <w:szCs w:val="24"/>
        </w:rPr>
        <w:t>analisis</w:t>
      </w:r>
      <w:proofErr w:type="spellEnd"/>
      <w:r>
        <w:rPr>
          <w:rFonts w:ascii="Garamond" w:eastAsia="Garamond" w:hAnsi="Garamond" w:cs="Garamond"/>
          <w:color w:val="000000"/>
          <w:sz w:val="24"/>
          <w:szCs w:val="24"/>
        </w:rPr>
        <w:t xml:space="preserve"> data </w:t>
      </w:r>
      <w:proofErr w:type="spellStart"/>
      <w:r>
        <w:rPr>
          <w:rFonts w:ascii="Garamond" w:eastAsia="Garamond" w:hAnsi="Garamond" w:cs="Garamond"/>
          <w:color w:val="000000"/>
          <w:sz w:val="24"/>
          <w:szCs w:val="24"/>
        </w:rPr>
        <w:t>dijelaskan</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dengan</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benar</w:t>
      </w:r>
      <w:proofErr w:type="spellEnd"/>
      <w:r>
        <w:rPr>
          <w:rFonts w:ascii="Garamond" w:eastAsia="Garamond" w:hAnsi="Garamond" w:cs="Garamond"/>
          <w:color w:val="000000"/>
          <w:sz w:val="24"/>
          <w:szCs w:val="24"/>
        </w:rPr>
        <w:t xml:space="preserve"> di </w:t>
      </w:r>
      <w:proofErr w:type="spellStart"/>
      <w:r>
        <w:rPr>
          <w:rFonts w:ascii="Garamond" w:eastAsia="Garamond" w:hAnsi="Garamond" w:cs="Garamond"/>
          <w:color w:val="000000"/>
          <w:sz w:val="24"/>
          <w:szCs w:val="24"/>
        </w:rPr>
        <w:t>artikel</w:t>
      </w:r>
      <w:proofErr w:type="spellEnd"/>
      <w:r>
        <w:rPr>
          <w:rFonts w:ascii="Garamond" w:eastAsia="Garamond" w:hAnsi="Garamond" w:cs="Garamond"/>
          <w:color w:val="000000"/>
          <w:sz w:val="24"/>
          <w:szCs w:val="24"/>
        </w:rPr>
        <w:t xml:space="preserve">. Bagian </w:t>
      </w:r>
      <w:proofErr w:type="spellStart"/>
      <w:r>
        <w:rPr>
          <w:rFonts w:ascii="Garamond" w:eastAsia="Garamond" w:hAnsi="Garamond" w:cs="Garamond"/>
          <w:color w:val="000000"/>
          <w:sz w:val="24"/>
          <w:szCs w:val="24"/>
        </w:rPr>
        <w:t>pembahasan</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menjelaskan</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temuan</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secara</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logis</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dikaitkan</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dengan</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sumber</w:t>
      </w:r>
      <w:proofErr w:type="spellEnd"/>
      <w:r>
        <w:rPr>
          <w:rFonts w:ascii="Garamond" w:eastAsia="Garamond" w:hAnsi="Garamond" w:cs="Garamond"/>
          <w:color w:val="000000"/>
          <w:sz w:val="24"/>
          <w:szCs w:val="24"/>
        </w:rPr>
        <w:t xml:space="preserve"> yang </w:t>
      </w:r>
      <w:proofErr w:type="spellStart"/>
      <w:r>
        <w:rPr>
          <w:rFonts w:ascii="Garamond" w:eastAsia="Garamond" w:hAnsi="Garamond" w:cs="Garamond"/>
          <w:color w:val="000000"/>
          <w:sz w:val="24"/>
          <w:szCs w:val="24"/>
        </w:rPr>
        <w:t>relevan</w:t>
      </w:r>
      <w:proofErr w:type="spellEnd"/>
      <w:r>
        <w:rPr>
          <w:rFonts w:ascii="Garamond" w:eastAsia="Garamond" w:hAnsi="Garamond" w:cs="Garamond"/>
          <w:color w:val="000000"/>
          <w:sz w:val="24"/>
          <w:szCs w:val="24"/>
        </w:rPr>
        <w:t>.</w:t>
      </w:r>
    </w:p>
    <w:p w14:paraId="2DB99BC7" w14:textId="77777777" w:rsidR="002364FB" w:rsidRDefault="002364FB">
      <w:pPr>
        <w:spacing w:after="0" w:line="240" w:lineRule="auto"/>
        <w:jc w:val="both"/>
        <w:rPr>
          <w:rFonts w:ascii="Garamond" w:eastAsia="Garamond" w:hAnsi="Garamond" w:cs="Garamond"/>
          <w:sz w:val="24"/>
          <w:szCs w:val="24"/>
        </w:rPr>
      </w:pPr>
    </w:p>
    <w:p w14:paraId="4499E733" w14:textId="77777777" w:rsidR="002364FB"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KESIMPULAN</w:t>
      </w:r>
    </w:p>
    <w:p w14:paraId="5F477B6C" w14:textId="77777777" w:rsidR="002364FB" w:rsidRDefault="00000000">
      <w:pPr>
        <w:spacing w:after="0" w:line="240" w:lineRule="auto"/>
        <w:jc w:val="both"/>
        <w:rPr>
          <w:rFonts w:ascii="Garamond" w:eastAsia="Garamond" w:hAnsi="Garamond" w:cs="Garamond"/>
          <w:b/>
          <w:sz w:val="24"/>
          <w:szCs w:val="24"/>
        </w:rPr>
      </w:pPr>
      <w:proofErr w:type="spellStart"/>
      <w:r>
        <w:rPr>
          <w:rFonts w:ascii="Garamond" w:eastAsia="Garamond" w:hAnsi="Garamond" w:cs="Garamond"/>
          <w:sz w:val="24"/>
          <w:szCs w:val="24"/>
        </w:rPr>
        <w:t>Tuliskan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secara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ringkas</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jelas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hasil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penelitian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kemudian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uraikan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konsekuensi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logis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dalam</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mengembangkan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ilmu</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pengetahuan</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praksis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pendidikan</w:t>
      </w:r>
      <w:proofErr w:type="spellEnd"/>
      <w:r>
        <w:rPr>
          <w:rFonts w:ascii="Garamond" w:eastAsia="Garamond" w:hAnsi="Garamond" w:cs="Garamond"/>
          <w:sz w:val="24"/>
          <w:szCs w:val="24"/>
        </w:rPr>
        <w:t xml:space="preserve"> Islam. (Garamond 12).</w:t>
      </w:r>
      <w:r>
        <w:rPr>
          <w:rFonts w:ascii="Garamond" w:eastAsia="Garamond" w:hAnsi="Garamond" w:cs="Garamond"/>
          <w:b/>
          <w:sz w:val="24"/>
          <w:szCs w:val="24"/>
        </w:rPr>
        <w:tab/>
      </w:r>
    </w:p>
    <w:p w14:paraId="5456CDA7" w14:textId="77777777" w:rsidR="002364FB" w:rsidRDefault="002364FB">
      <w:pPr>
        <w:spacing w:after="0" w:line="240" w:lineRule="auto"/>
        <w:jc w:val="both"/>
        <w:rPr>
          <w:rFonts w:ascii="Garamond" w:eastAsia="Garamond" w:hAnsi="Garamond" w:cs="Garamond"/>
          <w:sz w:val="24"/>
          <w:szCs w:val="24"/>
        </w:rPr>
      </w:pPr>
      <w:bookmarkStart w:id="0" w:name="_heading=h.30j0zll" w:colFirst="0" w:colLast="0"/>
      <w:bookmarkEnd w:id="0"/>
    </w:p>
    <w:p w14:paraId="211C5D55" w14:textId="77777777" w:rsidR="002364FB" w:rsidRDefault="002364FB">
      <w:pPr>
        <w:spacing w:after="0" w:line="240" w:lineRule="auto"/>
        <w:jc w:val="both"/>
        <w:rPr>
          <w:rFonts w:ascii="Garamond" w:eastAsia="Garamond" w:hAnsi="Garamond" w:cs="Garamond"/>
          <w:sz w:val="24"/>
          <w:szCs w:val="24"/>
        </w:rPr>
      </w:pPr>
    </w:p>
    <w:p w14:paraId="58353B4D" w14:textId="77777777" w:rsidR="002364FB"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DAFTAR PUSTAKA</w:t>
      </w:r>
    </w:p>
    <w:p w14:paraId="0D30E65F" w14:textId="77777777" w:rsidR="002364FB" w:rsidRDefault="00000000">
      <w:pPr>
        <w:spacing w:after="0" w:line="240" w:lineRule="auto"/>
        <w:jc w:val="both"/>
        <w:rPr>
          <w:rFonts w:ascii="Garamond" w:eastAsia="Garamond" w:hAnsi="Garamond" w:cs="Garamond"/>
          <w:sz w:val="24"/>
          <w:szCs w:val="24"/>
        </w:rPr>
      </w:pPr>
      <w:proofErr w:type="spellStart"/>
      <w:r>
        <w:rPr>
          <w:rFonts w:ascii="Garamond" w:eastAsia="Garamond" w:hAnsi="Garamond" w:cs="Garamond"/>
          <w:sz w:val="24"/>
          <w:szCs w:val="24"/>
        </w:rPr>
        <w:t>Tuliskan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sejumlah</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referensi</w:t>
      </w:r>
      <w:proofErr w:type="spellEnd"/>
      <w:r>
        <w:rPr>
          <w:rFonts w:ascii="Garamond" w:eastAsia="Garamond" w:hAnsi="Garamond" w:cs="Garamond"/>
          <w:sz w:val="24"/>
          <w:szCs w:val="24"/>
        </w:rPr>
        <w:t xml:space="preserve"> yang </w:t>
      </w:r>
      <w:proofErr w:type="spellStart"/>
      <w:r>
        <w:rPr>
          <w:rFonts w:ascii="Garamond" w:eastAsia="Garamond" w:hAnsi="Garamond" w:cs="Garamond"/>
          <w:sz w:val="24"/>
          <w:szCs w:val="24"/>
        </w:rPr>
        <w:t>dikutip</w:t>
      </w:r>
      <w:proofErr w:type="spellEnd"/>
      <w:r>
        <w:rPr>
          <w:rFonts w:ascii="Garamond" w:eastAsia="Garamond" w:hAnsi="Garamond" w:cs="Garamond"/>
          <w:sz w:val="24"/>
          <w:szCs w:val="24"/>
        </w:rPr>
        <w:t xml:space="preserve"> dan </w:t>
      </w:r>
      <w:proofErr w:type="spellStart"/>
      <w:r>
        <w:rPr>
          <w:rFonts w:ascii="Garamond" w:eastAsia="Garamond" w:hAnsi="Garamond" w:cs="Garamond"/>
          <w:sz w:val="24"/>
          <w:szCs w:val="24"/>
        </w:rPr>
        <w:t>benar-benar</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ditulis</w:t>
      </w:r>
      <w:proofErr w:type="spellEnd"/>
      <w:r>
        <w:rPr>
          <w:rFonts w:ascii="Garamond" w:eastAsia="Garamond" w:hAnsi="Garamond" w:cs="Garamond"/>
          <w:sz w:val="24"/>
          <w:szCs w:val="24"/>
        </w:rPr>
        <w:t>/</w:t>
      </w:r>
      <w:proofErr w:type="spellStart"/>
      <w:r>
        <w:rPr>
          <w:rFonts w:ascii="Garamond" w:eastAsia="Garamond" w:hAnsi="Garamond" w:cs="Garamond"/>
          <w:sz w:val="24"/>
          <w:szCs w:val="24"/>
        </w:rPr>
        <w:t>dikutip</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dalam</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teks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dari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sumber</w:t>
      </w:r>
      <w:proofErr w:type="spellEnd"/>
      <w:r>
        <w:rPr>
          <w:rFonts w:ascii="Garamond" w:eastAsia="Garamond" w:hAnsi="Garamond" w:cs="Garamond"/>
          <w:sz w:val="24"/>
          <w:szCs w:val="24"/>
        </w:rPr>
        <w:t xml:space="preserve"> primer, (80% </w:t>
      </w:r>
      <w:proofErr w:type="spellStart"/>
      <w:r>
        <w:rPr>
          <w:rFonts w:ascii="Garamond" w:eastAsia="Garamond" w:hAnsi="Garamond" w:cs="Garamond"/>
          <w:sz w:val="24"/>
          <w:szCs w:val="24"/>
        </w:rPr>
        <w:t>diambil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dari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jurnal</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ilmiah</w:t>
      </w:r>
      <w:proofErr w:type="spellEnd"/>
      <w:r>
        <w:rPr>
          <w:rFonts w:ascii="Garamond" w:eastAsia="Garamond" w:hAnsi="Garamond" w:cs="Garamond"/>
          <w:sz w:val="24"/>
          <w:szCs w:val="24"/>
        </w:rPr>
        <w:t xml:space="preserve">, 20% </w:t>
      </w:r>
      <w:proofErr w:type="spellStart"/>
      <w:r>
        <w:rPr>
          <w:rFonts w:ascii="Garamond" w:eastAsia="Garamond" w:hAnsi="Garamond" w:cs="Garamond"/>
          <w:sz w:val="24"/>
          <w:szCs w:val="24"/>
        </w:rPr>
        <w:t>dari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sumber</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pendukung</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lainnya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Silakan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gunakan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gaya</w:t>
      </w:r>
      <w:proofErr w:type="spellEnd"/>
      <w:r>
        <w:rPr>
          <w:rFonts w:ascii="Garamond" w:eastAsia="Garamond" w:hAnsi="Garamond" w:cs="Garamond"/>
          <w:sz w:val="24"/>
          <w:szCs w:val="24"/>
        </w:rPr>
        <w:t xml:space="preserve"> APA </w:t>
      </w:r>
      <w:proofErr w:type="spellStart"/>
      <w:r>
        <w:rPr>
          <w:rFonts w:ascii="Garamond" w:eastAsia="Garamond" w:hAnsi="Garamond" w:cs="Garamond"/>
          <w:sz w:val="24"/>
          <w:szCs w:val="24"/>
        </w:rPr>
        <w:t>edisi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keenam</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misalnya</w:t>
      </w:r>
      <w:proofErr w:type="spellEnd"/>
      <w:r>
        <w:rPr>
          <w:rFonts w:ascii="Garamond" w:eastAsia="Garamond" w:hAnsi="Garamond" w:cs="Garamond"/>
          <w:sz w:val="24"/>
          <w:szCs w:val="24"/>
        </w:rPr>
        <w:t>:</w:t>
      </w:r>
    </w:p>
    <w:p w14:paraId="2802857B" w14:textId="77777777" w:rsidR="002364FB" w:rsidRDefault="002364FB">
      <w:pPr>
        <w:spacing w:after="0" w:line="240" w:lineRule="auto"/>
        <w:jc w:val="both"/>
        <w:rPr>
          <w:rFonts w:ascii="Garamond" w:eastAsia="Garamond" w:hAnsi="Garamond" w:cs="Garamond"/>
          <w:sz w:val="24"/>
          <w:szCs w:val="24"/>
        </w:rPr>
      </w:pPr>
    </w:p>
    <w:p w14:paraId="03C797A7" w14:textId="77777777" w:rsidR="002364FB"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 xml:space="preserve">Books </w:t>
      </w:r>
    </w:p>
    <w:p w14:paraId="1B119E96" w14:textId="77777777" w:rsidR="002364FB" w:rsidRDefault="00000000">
      <w:pPr>
        <w:spacing w:after="0" w:line="240" w:lineRule="auto"/>
        <w:jc w:val="both"/>
        <w:rPr>
          <w:rFonts w:ascii="Garamond" w:eastAsia="Garamond" w:hAnsi="Garamond" w:cs="Garamond"/>
          <w:sz w:val="24"/>
          <w:szCs w:val="24"/>
        </w:rPr>
      </w:pPr>
      <w:r>
        <w:rPr>
          <w:rFonts w:ascii="Garamond" w:eastAsia="Garamond" w:hAnsi="Garamond" w:cs="Garamond"/>
          <w:b/>
          <w:sz w:val="24"/>
          <w:szCs w:val="24"/>
        </w:rPr>
        <w:t xml:space="preserve">Edited Book with an Author or Authors, example: </w:t>
      </w:r>
    </w:p>
    <w:p w14:paraId="0DFDADD2" w14:textId="77777777" w:rsidR="002364FB" w:rsidRDefault="00000000">
      <w:pPr>
        <w:spacing w:after="0" w:line="240" w:lineRule="auto"/>
        <w:ind w:left="810" w:hanging="810"/>
        <w:jc w:val="both"/>
        <w:rPr>
          <w:rFonts w:ascii="Garamond" w:eastAsia="Garamond" w:hAnsi="Garamond" w:cs="Garamond"/>
          <w:sz w:val="24"/>
          <w:szCs w:val="24"/>
        </w:rPr>
      </w:pPr>
      <w:r>
        <w:rPr>
          <w:rFonts w:ascii="Garamond" w:eastAsia="Garamond" w:hAnsi="Garamond" w:cs="Garamond"/>
          <w:sz w:val="24"/>
          <w:szCs w:val="24"/>
        </w:rPr>
        <w:t xml:space="preserve">Tan, C. (2011). </w:t>
      </w:r>
      <w:r>
        <w:rPr>
          <w:rFonts w:ascii="Garamond" w:eastAsia="Garamond" w:hAnsi="Garamond" w:cs="Garamond"/>
          <w:i/>
          <w:sz w:val="24"/>
          <w:szCs w:val="24"/>
        </w:rPr>
        <w:t xml:space="preserve">Islamic Education and Indoctrination the Case in Indonesia. </w:t>
      </w:r>
      <w:r>
        <w:rPr>
          <w:rFonts w:ascii="Garamond" w:eastAsia="Garamond" w:hAnsi="Garamond" w:cs="Garamond"/>
          <w:sz w:val="24"/>
          <w:szCs w:val="24"/>
        </w:rPr>
        <w:t xml:space="preserve">New York: Routledge. </w:t>
      </w:r>
    </w:p>
    <w:p w14:paraId="58021626" w14:textId="77777777" w:rsidR="002364FB" w:rsidRDefault="00000000">
      <w:pPr>
        <w:spacing w:after="0" w:line="240" w:lineRule="auto"/>
        <w:ind w:left="810" w:hanging="810"/>
        <w:jc w:val="both"/>
        <w:rPr>
          <w:rFonts w:ascii="Garamond" w:eastAsia="Garamond" w:hAnsi="Garamond" w:cs="Garamond"/>
          <w:b/>
          <w:sz w:val="24"/>
          <w:szCs w:val="24"/>
        </w:rPr>
      </w:pPr>
      <w:bookmarkStart w:id="1" w:name="_heading=h.gjdgxs" w:colFirst="0" w:colLast="0"/>
      <w:bookmarkEnd w:id="1"/>
      <w:r>
        <w:rPr>
          <w:rFonts w:ascii="Garamond" w:eastAsia="Garamond" w:hAnsi="Garamond" w:cs="Garamond"/>
          <w:b/>
          <w:sz w:val="24"/>
          <w:szCs w:val="24"/>
        </w:rPr>
        <w:t>A translation, example:</w:t>
      </w:r>
    </w:p>
    <w:p w14:paraId="631886DF" w14:textId="77777777" w:rsidR="002364FB" w:rsidRDefault="00000000">
      <w:pPr>
        <w:spacing w:after="0" w:line="240" w:lineRule="auto"/>
        <w:ind w:left="810" w:hanging="810"/>
        <w:jc w:val="both"/>
        <w:rPr>
          <w:rFonts w:ascii="Garamond" w:eastAsia="Garamond" w:hAnsi="Garamond" w:cs="Garamond"/>
          <w:sz w:val="24"/>
          <w:szCs w:val="24"/>
        </w:rPr>
      </w:pPr>
      <w:r>
        <w:rPr>
          <w:rFonts w:ascii="Garamond" w:eastAsia="Garamond" w:hAnsi="Garamond" w:cs="Garamond"/>
          <w:sz w:val="24"/>
          <w:szCs w:val="24"/>
        </w:rPr>
        <w:t xml:space="preserve">Gardner, R., dan Cowell, N. (1995). </w:t>
      </w:r>
      <w:r>
        <w:rPr>
          <w:rFonts w:ascii="Garamond" w:eastAsia="Garamond" w:hAnsi="Garamond" w:cs="Garamond"/>
          <w:i/>
          <w:sz w:val="24"/>
          <w:szCs w:val="24"/>
        </w:rPr>
        <w:t xml:space="preserve">Teknik </w:t>
      </w:r>
      <w:proofErr w:type="spellStart"/>
      <w:r>
        <w:rPr>
          <w:rFonts w:ascii="Garamond" w:eastAsia="Garamond" w:hAnsi="Garamond" w:cs="Garamond"/>
          <w:i/>
          <w:sz w:val="24"/>
          <w:szCs w:val="24"/>
        </w:rPr>
        <w:t>Mengembangkan</w:t>
      </w:r>
      <w:proofErr w:type="spellEnd"/>
      <w:r>
        <w:rPr>
          <w:rFonts w:ascii="Garamond" w:eastAsia="Garamond" w:hAnsi="Garamond" w:cs="Garamond"/>
          <w:i/>
          <w:sz w:val="24"/>
          <w:szCs w:val="24"/>
        </w:rPr>
        <w:t xml:space="preserve"> Guru dan </w:t>
      </w:r>
      <w:proofErr w:type="spellStart"/>
      <w:r>
        <w:rPr>
          <w:rFonts w:ascii="Garamond" w:eastAsia="Garamond" w:hAnsi="Garamond" w:cs="Garamond"/>
          <w:i/>
          <w:sz w:val="24"/>
          <w:szCs w:val="24"/>
        </w:rPr>
        <w:t>Siswa</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Buku</w:t>
      </w:r>
      <w:proofErr w:type="spellEnd"/>
      <w:r>
        <w:rPr>
          <w:rFonts w:ascii="Garamond" w:eastAsia="Garamond" w:hAnsi="Garamond" w:cs="Garamond"/>
          <w:i/>
          <w:sz w:val="24"/>
          <w:szCs w:val="24"/>
        </w:rPr>
        <w:t xml:space="preserve"> Panduan </w:t>
      </w:r>
      <w:proofErr w:type="spellStart"/>
      <w:r>
        <w:rPr>
          <w:rFonts w:ascii="Garamond" w:eastAsia="Garamond" w:hAnsi="Garamond" w:cs="Garamond"/>
          <w:i/>
          <w:sz w:val="24"/>
          <w:szCs w:val="24"/>
        </w:rPr>
        <w:t>untuk</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Pemilik</w:t>
      </w:r>
      <w:proofErr w:type="spellEnd"/>
      <w:r>
        <w:rPr>
          <w:rFonts w:ascii="Garamond" w:eastAsia="Garamond" w:hAnsi="Garamond" w:cs="Garamond"/>
          <w:i/>
          <w:sz w:val="24"/>
          <w:szCs w:val="24"/>
        </w:rPr>
        <w:t xml:space="preserve"> Sekolah Dasar. </w:t>
      </w:r>
      <w:r>
        <w:rPr>
          <w:rFonts w:ascii="Garamond" w:eastAsia="Garamond" w:hAnsi="Garamond" w:cs="Garamond"/>
          <w:sz w:val="24"/>
          <w:szCs w:val="24"/>
        </w:rPr>
        <w:t xml:space="preserve">Jakarta: </w:t>
      </w:r>
      <w:proofErr w:type="spellStart"/>
      <w:r>
        <w:rPr>
          <w:rFonts w:ascii="Garamond" w:eastAsia="Garamond" w:hAnsi="Garamond" w:cs="Garamond"/>
          <w:sz w:val="24"/>
          <w:szCs w:val="24"/>
        </w:rPr>
        <w:t>Grasindo</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Penerjemah</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Setyani</w:t>
      </w:r>
      <w:proofErr w:type="spellEnd"/>
      <w:r>
        <w:rPr>
          <w:rFonts w:ascii="Garamond" w:eastAsia="Garamond" w:hAnsi="Garamond" w:cs="Garamond"/>
          <w:sz w:val="24"/>
          <w:szCs w:val="24"/>
        </w:rPr>
        <w:t xml:space="preserve"> D. </w:t>
      </w:r>
      <w:proofErr w:type="spellStart"/>
      <w:r>
        <w:rPr>
          <w:rFonts w:ascii="Garamond" w:eastAsia="Garamond" w:hAnsi="Garamond" w:cs="Garamond"/>
          <w:sz w:val="24"/>
          <w:szCs w:val="24"/>
        </w:rPr>
        <w:t>Sjah</w:t>
      </w:r>
      <w:proofErr w:type="spellEnd"/>
      <w:r>
        <w:rPr>
          <w:rFonts w:ascii="Garamond" w:eastAsia="Garamond" w:hAnsi="Garamond" w:cs="Garamond"/>
          <w:sz w:val="24"/>
          <w:szCs w:val="24"/>
        </w:rPr>
        <w:t>.</w:t>
      </w:r>
    </w:p>
    <w:p w14:paraId="3EFAF566" w14:textId="77777777" w:rsidR="002364FB" w:rsidRDefault="00000000">
      <w:pPr>
        <w:spacing w:after="0" w:line="240" w:lineRule="auto"/>
        <w:ind w:left="810" w:hanging="810"/>
        <w:jc w:val="both"/>
        <w:rPr>
          <w:rFonts w:ascii="Garamond" w:eastAsia="Garamond" w:hAnsi="Garamond" w:cs="Garamond"/>
          <w:b/>
          <w:sz w:val="24"/>
          <w:szCs w:val="24"/>
        </w:rPr>
      </w:pPr>
      <w:r>
        <w:rPr>
          <w:rFonts w:ascii="Garamond" w:eastAsia="Garamond" w:hAnsi="Garamond" w:cs="Garamond"/>
          <w:b/>
          <w:sz w:val="24"/>
          <w:szCs w:val="24"/>
        </w:rPr>
        <w:t>Articles in Periodicals, example:</w:t>
      </w:r>
    </w:p>
    <w:p w14:paraId="3CA52278" w14:textId="77777777" w:rsidR="002364FB" w:rsidRDefault="00000000">
      <w:pPr>
        <w:spacing w:after="0" w:line="240" w:lineRule="auto"/>
        <w:ind w:left="810" w:hanging="810"/>
        <w:jc w:val="both"/>
        <w:rPr>
          <w:rFonts w:ascii="Garamond" w:eastAsia="Garamond" w:hAnsi="Garamond" w:cs="Garamond"/>
          <w:sz w:val="24"/>
          <w:szCs w:val="24"/>
        </w:rPr>
      </w:pPr>
      <w:r>
        <w:rPr>
          <w:rFonts w:ascii="Garamond" w:eastAsia="Garamond" w:hAnsi="Garamond" w:cs="Garamond"/>
          <w:sz w:val="24"/>
          <w:szCs w:val="24"/>
        </w:rPr>
        <w:t xml:space="preserve">Nasr, S. V. R. (2005). </w:t>
      </w:r>
      <w:r>
        <w:rPr>
          <w:rFonts w:ascii="Garamond" w:eastAsia="Garamond" w:hAnsi="Garamond" w:cs="Garamond"/>
          <w:i/>
          <w:sz w:val="24"/>
          <w:szCs w:val="24"/>
        </w:rPr>
        <w:t>The Rise of Muslim Democracy</w:t>
      </w:r>
      <w:r>
        <w:rPr>
          <w:rFonts w:ascii="Garamond" w:eastAsia="Garamond" w:hAnsi="Garamond" w:cs="Garamond"/>
          <w:sz w:val="24"/>
          <w:szCs w:val="24"/>
        </w:rPr>
        <w:t>. Journal of Democracy 2, 40-60.</w:t>
      </w:r>
    </w:p>
    <w:p w14:paraId="26283C53" w14:textId="77777777" w:rsidR="002364FB" w:rsidRDefault="00000000">
      <w:pPr>
        <w:spacing w:after="0" w:line="240" w:lineRule="auto"/>
        <w:ind w:left="810" w:hanging="810"/>
        <w:jc w:val="both"/>
        <w:rPr>
          <w:rFonts w:ascii="Garamond" w:eastAsia="Garamond" w:hAnsi="Garamond" w:cs="Garamond"/>
          <w:b/>
          <w:sz w:val="24"/>
          <w:szCs w:val="24"/>
        </w:rPr>
      </w:pPr>
      <w:r>
        <w:rPr>
          <w:rFonts w:ascii="Garamond" w:eastAsia="Garamond" w:hAnsi="Garamond" w:cs="Garamond"/>
          <w:b/>
          <w:sz w:val="24"/>
          <w:szCs w:val="24"/>
        </w:rPr>
        <w:t>Electronic Sources (Web Publications), example:</w:t>
      </w:r>
    </w:p>
    <w:p w14:paraId="709EF0C0" w14:textId="77777777" w:rsidR="002364FB" w:rsidRDefault="00000000">
      <w:pPr>
        <w:spacing w:after="0" w:line="240" w:lineRule="auto"/>
        <w:ind w:left="810" w:hanging="810"/>
        <w:jc w:val="both"/>
        <w:rPr>
          <w:rFonts w:ascii="Garamond" w:eastAsia="Garamond" w:hAnsi="Garamond" w:cs="Garamond"/>
          <w:sz w:val="24"/>
          <w:szCs w:val="24"/>
        </w:rPr>
      </w:pPr>
      <w:r>
        <w:rPr>
          <w:rFonts w:ascii="Garamond" w:eastAsia="Garamond" w:hAnsi="Garamond" w:cs="Garamond"/>
          <w:sz w:val="24"/>
          <w:szCs w:val="24"/>
        </w:rPr>
        <w:lastRenderedPageBreak/>
        <w:t xml:space="preserve">Thomson, A. (1998). </w:t>
      </w:r>
      <w:r>
        <w:rPr>
          <w:rFonts w:ascii="Garamond" w:eastAsia="Garamond" w:hAnsi="Garamond" w:cs="Garamond"/>
          <w:i/>
          <w:sz w:val="24"/>
          <w:szCs w:val="24"/>
        </w:rPr>
        <w:t xml:space="preserve">The Adult and The Curriculum. </w:t>
      </w:r>
      <w:r>
        <w:rPr>
          <w:rFonts w:ascii="Garamond" w:eastAsia="Garamond" w:hAnsi="Garamond" w:cs="Garamond"/>
          <w:sz w:val="24"/>
          <w:szCs w:val="24"/>
        </w:rPr>
        <w:t>Retrieved from http://www.uiuc.edu/SPS/FES-Yearbook/1998/thomson.hotmail-2012-February 15th</w:t>
      </w:r>
    </w:p>
    <w:p w14:paraId="1C86E339" w14:textId="77777777" w:rsidR="002364FB" w:rsidRDefault="00000000">
      <w:pPr>
        <w:spacing w:after="0" w:line="240" w:lineRule="auto"/>
        <w:ind w:left="810" w:hanging="810"/>
        <w:jc w:val="both"/>
        <w:rPr>
          <w:rFonts w:ascii="Garamond" w:eastAsia="Garamond" w:hAnsi="Garamond" w:cs="Garamond"/>
          <w:b/>
          <w:sz w:val="24"/>
          <w:szCs w:val="24"/>
        </w:rPr>
      </w:pPr>
      <w:r>
        <w:rPr>
          <w:rFonts w:ascii="Garamond" w:eastAsia="Garamond" w:hAnsi="Garamond" w:cs="Garamond"/>
          <w:b/>
          <w:sz w:val="24"/>
          <w:szCs w:val="24"/>
        </w:rPr>
        <w:t xml:space="preserve">Other Print Sources </w:t>
      </w:r>
    </w:p>
    <w:p w14:paraId="7DC7C3B7" w14:textId="77777777" w:rsidR="002364FB" w:rsidRDefault="00000000">
      <w:pPr>
        <w:spacing w:after="0" w:line="240" w:lineRule="auto"/>
        <w:ind w:left="810" w:hanging="810"/>
        <w:jc w:val="both"/>
        <w:rPr>
          <w:rFonts w:ascii="Garamond" w:eastAsia="Garamond" w:hAnsi="Garamond" w:cs="Garamond"/>
          <w:b/>
          <w:sz w:val="24"/>
          <w:szCs w:val="24"/>
        </w:rPr>
      </w:pPr>
      <w:r>
        <w:rPr>
          <w:rFonts w:ascii="Garamond" w:eastAsia="Garamond" w:hAnsi="Garamond" w:cs="Garamond"/>
          <w:b/>
          <w:sz w:val="24"/>
          <w:szCs w:val="24"/>
        </w:rPr>
        <w:t xml:space="preserve">Dissertation/Thesis, unpublished </w:t>
      </w:r>
    </w:p>
    <w:p w14:paraId="73AC44A7" w14:textId="77777777" w:rsidR="002364FB" w:rsidRDefault="00000000">
      <w:pPr>
        <w:spacing w:after="0" w:line="240" w:lineRule="auto"/>
        <w:ind w:left="810" w:hanging="810"/>
        <w:jc w:val="both"/>
        <w:rPr>
          <w:rFonts w:ascii="Garamond" w:eastAsia="Garamond" w:hAnsi="Garamond" w:cs="Garamond"/>
          <w:sz w:val="24"/>
          <w:szCs w:val="24"/>
        </w:rPr>
      </w:pPr>
      <w:r>
        <w:rPr>
          <w:rFonts w:ascii="Garamond" w:eastAsia="Garamond" w:hAnsi="Garamond" w:cs="Garamond"/>
          <w:sz w:val="24"/>
          <w:szCs w:val="24"/>
        </w:rPr>
        <w:t xml:space="preserve">Chaerul, Wahidin., (1999). </w:t>
      </w:r>
      <w:proofErr w:type="spellStart"/>
      <w:r>
        <w:rPr>
          <w:rFonts w:ascii="Garamond" w:eastAsia="Garamond" w:hAnsi="Garamond" w:cs="Garamond"/>
          <w:i/>
          <w:sz w:val="24"/>
          <w:szCs w:val="24"/>
        </w:rPr>
        <w:t>Pembaruan</w:t>
      </w:r>
      <w:proofErr w:type="spellEnd"/>
      <w:r>
        <w:rPr>
          <w:rFonts w:ascii="Garamond" w:eastAsia="Garamond" w:hAnsi="Garamond" w:cs="Garamond"/>
          <w:i/>
          <w:sz w:val="24"/>
          <w:szCs w:val="24"/>
        </w:rPr>
        <w:t xml:space="preserve"> Pendidikan Islam. </w:t>
      </w:r>
      <w:r>
        <w:rPr>
          <w:rFonts w:ascii="Garamond" w:eastAsia="Garamond" w:hAnsi="Garamond" w:cs="Garamond"/>
          <w:sz w:val="24"/>
          <w:szCs w:val="24"/>
        </w:rPr>
        <w:t>Dissertation, unpublished. UIN Jakarta</w:t>
      </w:r>
    </w:p>
    <w:sectPr w:rsidR="002364FB">
      <w:headerReference w:type="even" r:id="rId8"/>
      <w:headerReference w:type="default" r:id="rId9"/>
      <w:footerReference w:type="even" r:id="rId10"/>
      <w:footerReference w:type="default" r:id="rId11"/>
      <w:headerReference w:type="first" r:id="rId12"/>
      <w:footerReference w:type="first" r:id="rId13"/>
      <w:pgSz w:w="11907" w:h="16840"/>
      <w:pgMar w:top="1701" w:right="1418" w:bottom="1701" w:left="1701" w:header="907" w:footer="72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DD197" w14:textId="77777777" w:rsidR="008F595B" w:rsidRDefault="008F595B">
      <w:pPr>
        <w:spacing w:after="0" w:line="240" w:lineRule="auto"/>
      </w:pPr>
      <w:r>
        <w:separator/>
      </w:r>
    </w:p>
  </w:endnote>
  <w:endnote w:type="continuationSeparator" w:id="0">
    <w:p w14:paraId="34631B0E" w14:textId="77777777" w:rsidR="008F595B" w:rsidRDefault="008F5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Arial Rounded MT Bold"/>
    <w:panose1 w:val="020F0502020204030204"/>
    <w:charset w:val="00"/>
    <w:family w:val="swiss"/>
    <w:pitch w:val="variable"/>
    <w:sig w:usb0="E4002EFF" w:usb1="C000247B" w:usb2="00000009" w:usb3="00000000" w:csb0="000001FF" w:csb1="00000000"/>
    <w:embedRegular r:id="rId1" w:fontKey="{4ABE9312-8B7B-4EE9-AAFC-48A844C1F10B}"/>
    <w:embedBold r:id="rId2" w:fontKey="{9E07C486-6331-4BBB-99E6-C8AB42731F15}"/>
    <w:embedItalic r:id="rId3" w:fontKey="{335AD02E-41D5-4B13-831E-1DF12864E017}"/>
  </w:font>
  <w:font w:name="Times New Roman">
    <w:altName w:val="GoudyOlSt BT"/>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15F39F0-251C-481F-B8D0-962B0ACC8F53}"/>
  </w:font>
  <w:font w:name="Book Antiqua">
    <w:panose1 w:val="02040602050305030304"/>
    <w:charset w:val="00"/>
    <w:family w:val="roman"/>
    <w:pitch w:val="variable"/>
    <w:sig w:usb0="00000287" w:usb1="00000000" w:usb2="00000000" w:usb3="00000000" w:csb0="0000009F" w:csb1="00000000"/>
    <w:embedRegular r:id="rId5" w:fontKey="{445FD2A6-FAB7-4711-8316-152103368843}"/>
  </w:font>
  <w:font w:name="Georgia">
    <w:panose1 w:val="02040502050405020303"/>
    <w:charset w:val="00"/>
    <w:family w:val="roman"/>
    <w:pitch w:val="variable"/>
    <w:sig w:usb0="00000287" w:usb1="00000000" w:usb2="00000000" w:usb3="00000000" w:csb0="0000009F" w:csb1="00000000"/>
    <w:embedRegular r:id="rId6" w:fontKey="{CB9FCAB3-005F-483C-9B8D-FEC311FF5CD0}"/>
    <w:embedItalic r:id="rId7" w:fontKey="{9007284B-36D9-4B07-8103-87B52F7A067B}"/>
  </w:font>
  <w:font w:name="Garamond">
    <w:panose1 w:val="02020404030301010803"/>
    <w:charset w:val="00"/>
    <w:family w:val="roman"/>
    <w:pitch w:val="variable"/>
    <w:sig w:usb0="00000287" w:usb1="00000000" w:usb2="00000000" w:usb3="00000000" w:csb0="0000009F" w:csb1="00000000"/>
    <w:embedRegular r:id="rId8" w:fontKey="{0ABBC192-5E53-45F9-BC14-DAB9C85BBD3E}"/>
    <w:embedBold r:id="rId9" w:fontKey="{C556AC51-9BA8-4288-A095-9D9D81CE6616}"/>
    <w:embedItalic r:id="rId10" w:fontKey="{0BCA51AE-B4D6-472C-9B63-16C7BD881577}"/>
    <w:embedBoldItalic r:id="rId11" w:fontKey="{1F52CA8F-48F8-4678-A991-F557A5350325}"/>
  </w:font>
  <w:font w:name="Cambria">
    <w:panose1 w:val="02040503050406030204"/>
    <w:charset w:val="00"/>
    <w:family w:val="roman"/>
    <w:pitch w:val="variable"/>
    <w:sig w:usb0="E00006FF" w:usb1="420024FF" w:usb2="02000000" w:usb3="00000000" w:csb0="0000019F" w:csb1="00000000"/>
    <w:embedRegular r:id="rId12" w:fontKey="{8367A161-E9D5-4154-981A-B0DD603B362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B462" w14:textId="77777777" w:rsidR="002364FB" w:rsidRDefault="002364FB">
    <w:pPr>
      <w:widowControl w:val="0"/>
      <w:pBdr>
        <w:top w:val="nil"/>
        <w:left w:val="nil"/>
        <w:bottom w:val="nil"/>
        <w:right w:val="nil"/>
        <w:between w:val="nil"/>
      </w:pBdr>
      <w:spacing w:after="0"/>
      <w:rPr>
        <w:color w:val="000000"/>
      </w:rPr>
    </w:pPr>
  </w:p>
  <w:tbl>
    <w:tblPr>
      <w:tblStyle w:val="a8"/>
      <w:tblW w:w="8926" w:type="dxa"/>
      <w:tblBorders>
        <w:top w:val="nil"/>
        <w:left w:val="nil"/>
        <w:bottom w:val="nil"/>
        <w:right w:val="nil"/>
        <w:insideH w:val="nil"/>
        <w:insideV w:val="nil"/>
      </w:tblBorders>
      <w:tblLayout w:type="fixed"/>
      <w:tblLook w:val="0400" w:firstRow="0" w:lastRow="0" w:firstColumn="0" w:lastColumn="0" w:noHBand="0" w:noVBand="1"/>
    </w:tblPr>
    <w:tblGrid>
      <w:gridCol w:w="5067"/>
      <w:gridCol w:w="740"/>
      <w:gridCol w:w="3119"/>
    </w:tblGrid>
    <w:tr w:rsidR="002364FB" w14:paraId="02BD4B41" w14:textId="77777777">
      <w:tc>
        <w:tcPr>
          <w:tcW w:w="5067" w:type="dxa"/>
          <w:vAlign w:val="center"/>
        </w:tcPr>
        <w:p w14:paraId="262EE92C" w14:textId="77777777" w:rsidR="002364FB" w:rsidRDefault="00000000">
          <w:pPr>
            <w:pBdr>
              <w:top w:val="nil"/>
              <w:left w:val="nil"/>
              <w:bottom w:val="nil"/>
              <w:right w:val="nil"/>
              <w:between w:val="nil"/>
            </w:pBdr>
            <w:tabs>
              <w:tab w:val="center" w:pos="4513"/>
              <w:tab w:val="right" w:pos="9026"/>
            </w:tabs>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721D92">
            <w:rPr>
              <w:rFonts w:ascii="Garamond" w:eastAsia="Garamond" w:hAnsi="Garamond" w:cs="Garamond"/>
              <w:noProof/>
              <w:color w:val="000000"/>
            </w:rPr>
            <w:t>2</w:t>
          </w:r>
          <w:r>
            <w:rPr>
              <w:rFonts w:ascii="Garamond" w:eastAsia="Garamond" w:hAnsi="Garamond" w:cs="Garamond"/>
              <w:color w:val="000000"/>
            </w:rPr>
            <w:fldChar w:fldCharType="end"/>
          </w:r>
        </w:p>
      </w:tc>
      <w:tc>
        <w:tcPr>
          <w:tcW w:w="740" w:type="dxa"/>
          <w:vAlign w:val="center"/>
        </w:tcPr>
        <w:p w14:paraId="70B40117" w14:textId="017D78D2" w:rsidR="002364FB" w:rsidRDefault="00721D92">
          <w:pPr>
            <w:pBdr>
              <w:top w:val="nil"/>
              <w:left w:val="nil"/>
              <w:bottom w:val="nil"/>
              <w:right w:val="nil"/>
              <w:between w:val="nil"/>
            </w:pBdr>
            <w:tabs>
              <w:tab w:val="center" w:pos="4513"/>
              <w:tab w:val="right" w:pos="9026"/>
            </w:tabs>
            <w:jc w:val="right"/>
            <w:rPr>
              <w:rFonts w:ascii="Garamond" w:eastAsia="Garamond" w:hAnsi="Garamond" w:cs="Garamond"/>
              <w:color w:val="000000"/>
            </w:rPr>
          </w:pPr>
          <w:r>
            <w:rPr>
              <w:noProof/>
            </w:rPr>
            <w:drawing>
              <wp:anchor distT="0" distB="0" distL="114300" distR="114300" simplePos="0" relativeHeight="251658240" behindDoc="0" locked="0" layoutInCell="1" allowOverlap="1" wp14:anchorId="2D15652A" wp14:editId="5B6F7EF0">
                <wp:simplePos x="0" y="0"/>
                <wp:positionH relativeFrom="column">
                  <wp:posOffset>-196850</wp:posOffset>
                </wp:positionH>
                <wp:positionV relativeFrom="paragraph">
                  <wp:posOffset>-104775</wp:posOffset>
                </wp:positionV>
                <wp:extent cx="706120" cy="346075"/>
                <wp:effectExtent l="0" t="0" r="0" b="0"/>
                <wp:wrapNone/>
                <wp:docPr id="16642543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Garamond" w:eastAsia="Garamond" w:hAnsi="Garamond" w:cs="Garamond"/>
              <w:color w:val="000000"/>
            </w:rPr>
            <w:t xml:space="preserve"> </w:t>
          </w:r>
        </w:p>
      </w:tc>
      <w:tc>
        <w:tcPr>
          <w:tcW w:w="3119" w:type="dxa"/>
          <w:vAlign w:val="center"/>
        </w:tcPr>
        <w:p w14:paraId="449AD3D4" w14:textId="77777777" w:rsidR="002364FB" w:rsidRDefault="00000000">
          <w:pPr>
            <w:pBdr>
              <w:top w:val="nil"/>
              <w:left w:val="nil"/>
              <w:bottom w:val="nil"/>
              <w:right w:val="nil"/>
              <w:between w:val="nil"/>
            </w:pBdr>
            <w:tabs>
              <w:tab w:val="center" w:pos="4513"/>
              <w:tab w:val="right" w:pos="9026"/>
            </w:tabs>
            <w:rPr>
              <w:color w:val="000000"/>
            </w:rPr>
          </w:pPr>
          <w:r>
            <w:rPr>
              <w:rFonts w:ascii="Garamond" w:eastAsia="Garamond" w:hAnsi="Garamond" w:cs="Garamond"/>
              <w:color w:val="000000"/>
              <w:sz w:val="20"/>
              <w:szCs w:val="20"/>
            </w:rPr>
            <w:t>Vol. …., No. …, …. 20… M/…. H</w:t>
          </w:r>
        </w:p>
      </w:tc>
    </w:tr>
  </w:tbl>
  <w:p w14:paraId="32FCAAEC" w14:textId="77777777" w:rsidR="002364FB" w:rsidRDefault="002364FB">
    <w:pPr>
      <w:pBdr>
        <w:top w:val="nil"/>
        <w:left w:val="nil"/>
        <w:bottom w:val="nil"/>
        <w:right w:val="nil"/>
        <w:between w:val="nil"/>
      </w:pBdr>
      <w:tabs>
        <w:tab w:val="center" w:pos="4513"/>
        <w:tab w:val="right" w:pos="9026"/>
      </w:tabs>
      <w:spacing w:after="0" w:line="240" w:lineRule="auto"/>
      <w:rPr>
        <w:rFonts w:ascii="Garamond" w:eastAsia="Garamond" w:hAnsi="Garamond" w:cs="Garamond"/>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A567C" w14:textId="4404FC0D" w:rsidR="002364FB" w:rsidRDefault="00721D92">
    <w:pPr>
      <w:widowControl w:val="0"/>
      <w:pBdr>
        <w:top w:val="nil"/>
        <w:left w:val="nil"/>
        <w:bottom w:val="nil"/>
        <w:right w:val="nil"/>
        <w:between w:val="nil"/>
      </w:pBdr>
      <w:spacing w:after="0"/>
      <w:rPr>
        <w:rFonts w:ascii="Garamond" w:eastAsia="Garamond" w:hAnsi="Garamond" w:cs="Garamond"/>
        <w:color w:val="000000"/>
      </w:rPr>
    </w:pPr>
    <w:r>
      <w:rPr>
        <w:noProof/>
      </w:rPr>
      <w:drawing>
        <wp:anchor distT="0" distB="0" distL="114300" distR="114300" simplePos="0" relativeHeight="251660288" behindDoc="0" locked="0" layoutInCell="1" allowOverlap="1" wp14:anchorId="7A612B71" wp14:editId="5505D8F4">
          <wp:simplePos x="0" y="0"/>
          <wp:positionH relativeFrom="column">
            <wp:posOffset>-312420</wp:posOffset>
          </wp:positionH>
          <wp:positionV relativeFrom="paragraph">
            <wp:posOffset>66040</wp:posOffset>
          </wp:positionV>
          <wp:extent cx="706120" cy="346075"/>
          <wp:effectExtent l="0" t="0" r="0" b="0"/>
          <wp:wrapNone/>
          <wp:docPr id="163527928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9"/>
      <w:tblW w:w="9073" w:type="dxa"/>
      <w:tblInd w:w="-147" w:type="dxa"/>
      <w:tblBorders>
        <w:top w:val="nil"/>
        <w:left w:val="nil"/>
        <w:bottom w:val="nil"/>
        <w:right w:val="nil"/>
        <w:insideH w:val="nil"/>
        <w:insideV w:val="nil"/>
      </w:tblBorders>
      <w:tblLayout w:type="fixed"/>
      <w:tblLook w:val="0400" w:firstRow="0" w:lastRow="0" w:firstColumn="0" w:lastColumn="0" w:noHBand="0" w:noVBand="1"/>
    </w:tblPr>
    <w:tblGrid>
      <w:gridCol w:w="568"/>
      <w:gridCol w:w="3249"/>
      <w:gridCol w:w="5256"/>
    </w:tblGrid>
    <w:tr w:rsidR="002364FB" w14:paraId="0BD0661F" w14:textId="77777777">
      <w:tc>
        <w:tcPr>
          <w:tcW w:w="568" w:type="dxa"/>
          <w:vAlign w:val="center"/>
        </w:tcPr>
        <w:p w14:paraId="15847E5C" w14:textId="2FA40FF5" w:rsidR="002364FB" w:rsidRDefault="00000000">
          <w:pPr>
            <w:pBdr>
              <w:top w:val="nil"/>
              <w:left w:val="nil"/>
              <w:bottom w:val="nil"/>
              <w:right w:val="nil"/>
              <w:between w:val="nil"/>
            </w:pBdr>
            <w:tabs>
              <w:tab w:val="center" w:pos="4513"/>
              <w:tab w:val="right" w:pos="9026"/>
            </w:tabs>
            <w:rPr>
              <w:rFonts w:ascii="Garamond" w:eastAsia="Garamond" w:hAnsi="Garamond" w:cs="Garamond"/>
              <w:color w:val="000000"/>
            </w:rPr>
          </w:pPr>
          <w:r>
            <w:rPr>
              <w:rFonts w:ascii="Garamond" w:eastAsia="Garamond" w:hAnsi="Garamond" w:cs="Garamond"/>
              <w:color w:val="000000"/>
              <w:sz w:val="20"/>
              <w:szCs w:val="20"/>
            </w:rPr>
            <w:t xml:space="preserve"> </w:t>
          </w:r>
        </w:p>
      </w:tc>
      <w:tc>
        <w:tcPr>
          <w:tcW w:w="3249" w:type="dxa"/>
          <w:vAlign w:val="center"/>
        </w:tcPr>
        <w:p w14:paraId="16F04273" w14:textId="77777777" w:rsidR="002364FB" w:rsidRDefault="00000000">
          <w:pPr>
            <w:pBdr>
              <w:top w:val="nil"/>
              <w:left w:val="nil"/>
              <w:bottom w:val="nil"/>
              <w:right w:val="nil"/>
              <w:between w:val="nil"/>
            </w:pBdr>
            <w:tabs>
              <w:tab w:val="center" w:pos="4513"/>
              <w:tab w:val="right" w:pos="9026"/>
            </w:tabs>
            <w:rPr>
              <w:color w:val="000000"/>
            </w:rPr>
          </w:pPr>
          <w:r>
            <w:rPr>
              <w:rFonts w:ascii="Garamond" w:eastAsia="Garamond" w:hAnsi="Garamond" w:cs="Garamond"/>
              <w:color w:val="000000"/>
              <w:sz w:val="20"/>
              <w:szCs w:val="20"/>
            </w:rPr>
            <w:t>Vol. …., No. …, …. 20… M/…. H</w:t>
          </w:r>
          <w:r>
            <w:rPr>
              <w:color w:val="000000"/>
            </w:rPr>
            <w:t xml:space="preserve"> </w:t>
          </w:r>
          <w:r>
            <w:rPr>
              <w:rFonts w:ascii="Garamond" w:eastAsia="Garamond" w:hAnsi="Garamond" w:cs="Garamond"/>
              <w:color w:val="000000"/>
            </w:rPr>
            <w:t xml:space="preserve"> </w:t>
          </w:r>
        </w:p>
      </w:tc>
      <w:tc>
        <w:tcPr>
          <w:tcW w:w="5256" w:type="dxa"/>
          <w:vAlign w:val="center"/>
        </w:tcPr>
        <w:p w14:paraId="1A320401" w14:textId="35EFF7B0" w:rsidR="002364FB" w:rsidRDefault="00000000">
          <w:pPr>
            <w:pBdr>
              <w:top w:val="nil"/>
              <w:left w:val="nil"/>
              <w:bottom w:val="nil"/>
              <w:right w:val="nil"/>
              <w:between w:val="nil"/>
            </w:pBdr>
            <w:tabs>
              <w:tab w:val="center" w:pos="4513"/>
              <w:tab w:val="right" w:pos="9026"/>
            </w:tabs>
            <w:jc w:val="right"/>
            <w:rPr>
              <w:rFonts w:ascii="Garamond" w:eastAsia="Garamond" w:hAnsi="Garamond" w:cs="Garamond"/>
              <w:color w:val="000000"/>
              <w:sz w:val="20"/>
              <w:szCs w:val="2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721D92">
            <w:rPr>
              <w:rFonts w:ascii="Garamond" w:eastAsia="Garamond" w:hAnsi="Garamond" w:cs="Garamond"/>
              <w:noProof/>
              <w:color w:val="000000"/>
            </w:rPr>
            <w:t>3</w:t>
          </w:r>
          <w:r>
            <w:rPr>
              <w:rFonts w:ascii="Garamond" w:eastAsia="Garamond" w:hAnsi="Garamond" w:cs="Garamond"/>
              <w:color w:val="000000"/>
            </w:rPr>
            <w:fldChar w:fldCharType="end"/>
          </w:r>
        </w:p>
      </w:tc>
    </w:tr>
  </w:tbl>
  <w:p w14:paraId="54EA58E0" w14:textId="77777777" w:rsidR="002364FB" w:rsidRDefault="002364FB">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69BD7" w14:textId="77777777" w:rsidR="00721D92" w:rsidRDefault="00721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08141" w14:textId="77777777" w:rsidR="008F595B" w:rsidRDefault="008F595B">
      <w:pPr>
        <w:spacing w:after="0" w:line="240" w:lineRule="auto"/>
      </w:pPr>
      <w:r>
        <w:separator/>
      </w:r>
    </w:p>
  </w:footnote>
  <w:footnote w:type="continuationSeparator" w:id="0">
    <w:p w14:paraId="2EA020CF" w14:textId="77777777" w:rsidR="008F595B" w:rsidRDefault="008F5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A9CB" w14:textId="77777777" w:rsidR="002364FB" w:rsidRDefault="00000000">
    <w:pPr>
      <w:pBdr>
        <w:top w:val="nil"/>
        <w:left w:val="nil"/>
        <w:bottom w:val="nil"/>
        <w:right w:val="nil"/>
        <w:between w:val="nil"/>
      </w:pBdr>
      <w:tabs>
        <w:tab w:val="center" w:pos="4513"/>
        <w:tab w:val="right" w:pos="9026"/>
      </w:tabs>
      <w:spacing w:after="0" w:line="240" w:lineRule="auto"/>
      <w:rPr>
        <w:rFonts w:ascii="Garamond" w:eastAsia="Garamond" w:hAnsi="Garamond" w:cs="Garamond"/>
        <w:color w:val="000000"/>
        <w:sz w:val="18"/>
        <w:szCs w:val="18"/>
      </w:rPr>
    </w:pPr>
    <w:r>
      <w:rPr>
        <w:rFonts w:ascii="Garamond" w:eastAsia="Garamond" w:hAnsi="Garamond" w:cs="Garamond"/>
        <w:color w:val="000000"/>
        <w:sz w:val="18"/>
        <w:szCs w:val="18"/>
      </w:rPr>
      <w:t>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CABB5" w14:textId="77777777" w:rsidR="002364FB" w:rsidRDefault="00000000">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color w:val="000000"/>
        <w:sz w:val="20"/>
        <w:szCs w:val="20"/>
      </w:rPr>
    </w:pPr>
    <w:r>
      <w:rPr>
        <w:rFonts w:ascii="Garamond" w:eastAsia="Garamond" w:hAnsi="Garamond" w:cs="Garamond"/>
        <w:color w:val="000000"/>
        <w:sz w:val="20"/>
        <w:szCs w:val="20"/>
      </w:rPr>
      <w:t>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3A7F" w14:textId="77777777" w:rsidR="002364FB" w:rsidRDefault="002364FB">
    <w:pPr>
      <w:widowControl w:val="0"/>
      <w:pBdr>
        <w:top w:val="nil"/>
        <w:left w:val="nil"/>
        <w:bottom w:val="nil"/>
        <w:right w:val="nil"/>
        <w:between w:val="nil"/>
      </w:pBdr>
      <w:spacing w:after="0"/>
      <w:rPr>
        <w:rFonts w:ascii="Garamond" w:eastAsia="Garamond" w:hAnsi="Garamond" w:cs="Garamond"/>
        <w:color w:val="000000"/>
        <w:sz w:val="18"/>
        <w:szCs w:val="18"/>
      </w:rPr>
    </w:pPr>
  </w:p>
  <w:tbl>
    <w:tblPr>
      <w:tblStyle w:val="a7"/>
      <w:tblW w:w="9175" w:type="dxa"/>
      <w:tblInd w:w="-108" w:type="dxa"/>
      <w:tblLayout w:type="fixed"/>
      <w:tblLook w:val="0400" w:firstRow="0" w:lastRow="0" w:firstColumn="0" w:lastColumn="0" w:noHBand="0" w:noVBand="1"/>
    </w:tblPr>
    <w:tblGrid>
      <w:gridCol w:w="1809"/>
      <w:gridCol w:w="5245"/>
      <w:gridCol w:w="2121"/>
    </w:tblGrid>
    <w:tr w:rsidR="002364FB" w14:paraId="749DD2E1" w14:textId="77777777">
      <w:trPr>
        <w:trHeight w:val="988"/>
      </w:trPr>
      <w:tc>
        <w:tcPr>
          <w:tcW w:w="1809" w:type="dxa"/>
          <w:vAlign w:val="center"/>
        </w:tcPr>
        <w:p w14:paraId="46A5EFC8" w14:textId="426A6FA7" w:rsidR="002364FB" w:rsidRDefault="00721D92">
          <w:pPr>
            <w:ind w:left="-57" w:firstLine="284"/>
          </w:pPr>
          <w:r>
            <w:rPr>
              <w:noProof/>
            </w:rPr>
            <w:drawing>
              <wp:inline distT="0" distB="0" distL="0" distR="0" wp14:anchorId="10BAF290" wp14:editId="136F80E0">
                <wp:extent cx="1011555" cy="497205"/>
                <wp:effectExtent l="0" t="0" r="0" b="0"/>
                <wp:docPr id="9017626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712" cy="499248"/>
                        </a:xfrm>
                        <a:prstGeom prst="rect">
                          <a:avLst/>
                        </a:prstGeom>
                        <a:noFill/>
                        <a:ln>
                          <a:noFill/>
                        </a:ln>
                      </pic:spPr>
                    </pic:pic>
                  </a:graphicData>
                </a:graphic>
              </wp:inline>
            </w:drawing>
          </w:r>
        </w:p>
      </w:tc>
      <w:tc>
        <w:tcPr>
          <w:tcW w:w="5245" w:type="dxa"/>
          <w:vAlign w:val="center"/>
        </w:tcPr>
        <w:p w14:paraId="66EC96BB" w14:textId="1AE88DAB" w:rsidR="002364FB" w:rsidRDefault="00000000">
          <w:pPr>
            <w:spacing w:line="259" w:lineRule="auto"/>
            <w:jc w:val="center"/>
            <w:rPr>
              <w:rFonts w:ascii="Garamond" w:eastAsia="Garamond" w:hAnsi="Garamond" w:cs="Garamond"/>
              <w:sz w:val="20"/>
              <w:szCs w:val="20"/>
            </w:rPr>
          </w:pPr>
          <w:proofErr w:type="spellStart"/>
          <w:r>
            <w:rPr>
              <w:rFonts w:ascii="Garamond" w:eastAsia="Garamond" w:hAnsi="Garamond" w:cs="Garamond"/>
              <w:sz w:val="20"/>
              <w:szCs w:val="20"/>
            </w:rPr>
            <w:t>Jurnal</w:t>
          </w:r>
          <w:proofErr w:type="spellEnd"/>
          <w:r>
            <w:rPr>
              <w:rFonts w:ascii="Garamond" w:eastAsia="Garamond" w:hAnsi="Garamond" w:cs="Garamond"/>
              <w:sz w:val="20"/>
              <w:szCs w:val="20"/>
            </w:rPr>
            <w:t xml:space="preserve"> Pendidikan</w:t>
          </w:r>
          <w:r w:rsidR="00721D92">
            <w:rPr>
              <w:rFonts w:ascii="Garamond" w:eastAsia="Garamond" w:hAnsi="Garamond" w:cs="Garamond"/>
              <w:sz w:val="20"/>
              <w:szCs w:val="20"/>
            </w:rPr>
            <w:t xml:space="preserve"> dan Studi</w:t>
          </w:r>
          <w:r>
            <w:rPr>
              <w:rFonts w:ascii="Garamond" w:eastAsia="Garamond" w:hAnsi="Garamond" w:cs="Garamond"/>
              <w:sz w:val="20"/>
              <w:szCs w:val="20"/>
            </w:rPr>
            <w:t xml:space="preserve"> Islam X (X) (20xx) X-X</w:t>
          </w:r>
        </w:p>
        <w:p w14:paraId="1D5F844A" w14:textId="77777777" w:rsidR="002364FB" w:rsidRDefault="00000000">
          <w:pPr>
            <w:spacing w:line="259" w:lineRule="auto"/>
            <w:jc w:val="center"/>
            <w:rPr>
              <w:rFonts w:ascii="Garamond" w:eastAsia="Garamond" w:hAnsi="Garamond" w:cs="Garamond"/>
              <w:sz w:val="20"/>
              <w:szCs w:val="20"/>
            </w:rPr>
          </w:pPr>
          <w:r>
            <w:rPr>
              <w:rFonts w:ascii="Garamond" w:eastAsia="Garamond" w:hAnsi="Garamond" w:cs="Garamond"/>
              <w:sz w:val="20"/>
              <w:szCs w:val="20"/>
            </w:rPr>
            <w:t xml:space="preserve">DOI: </w:t>
          </w:r>
        </w:p>
        <w:p w14:paraId="7462C420" w14:textId="388E4ADA" w:rsidR="002364FB" w:rsidRDefault="00721D92">
          <w:pPr>
            <w:spacing w:line="259" w:lineRule="auto"/>
            <w:jc w:val="center"/>
            <w:rPr>
              <w:rFonts w:ascii="Garamond" w:eastAsia="Garamond" w:hAnsi="Garamond" w:cs="Garamond"/>
              <w:sz w:val="20"/>
              <w:szCs w:val="20"/>
            </w:rPr>
          </w:pPr>
          <w:r w:rsidRPr="00721D92">
            <w:rPr>
              <w:rFonts w:ascii="Garamond" w:eastAsia="Garamond" w:hAnsi="Garamond" w:cs="Garamond"/>
              <w:sz w:val="20"/>
              <w:szCs w:val="20"/>
            </w:rPr>
            <w:t>https://journal.ranufa.com/index.php/PISI</w:t>
          </w:r>
        </w:p>
      </w:tc>
      <w:tc>
        <w:tcPr>
          <w:tcW w:w="2121" w:type="dxa"/>
          <w:vAlign w:val="center"/>
        </w:tcPr>
        <w:p w14:paraId="0C0AF724" w14:textId="3F9E0E8D" w:rsidR="002364FB" w:rsidRDefault="00000000">
          <w:pPr>
            <w:spacing w:line="259" w:lineRule="auto"/>
            <w:jc w:val="right"/>
            <w:rPr>
              <w:rFonts w:ascii="Garamond" w:eastAsia="Garamond" w:hAnsi="Garamond" w:cs="Garamond"/>
              <w:sz w:val="20"/>
              <w:szCs w:val="20"/>
            </w:rPr>
          </w:pPr>
          <w:r>
            <w:rPr>
              <w:rFonts w:ascii="Garamond" w:eastAsia="Garamond" w:hAnsi="Garamond" w:cs="Garamond"/>
              <w:sz w:val="20"/>
              <w:szCs w:val="20"/>
            </w:rPr>
            <w:t xml:space="preserve">p-ISSN: </w:t>
          </w:r>
          <w:r w:rsidR="00721D92">
            <w:rPr>
              <w:rFonts w:ascii="Garamond" w:eastAsia="Garamond" w:hAnsi="Garamond" w:cs="Garamond"/>
              <w:sz w:val="20"/>
              <w:szCs w:val="20"/>
            </w:rPr>
            <w:t>XXXX</w:t>
          </w:r>
          <w:r>
            <w:rPr>
              <w:rFonts w:ascii="Garamond" w:eastAsia="Garamond" w:hAnsi="Garamond" w:cs="Garamond"/>
              <w:sz w:val="20"/>
              <w:szCs w:val="20"/>
            </w:rPr>
            <w:t>-</w:t>
          </w:r>
          <w:r w:rsidR="00721D92">
            <w:rPr>
              <w:rFonts w:ascii="Garamond" w:eastAsia="Garamond" w:hAnsi="Garamond" w:cs="Garamond"/>
              <w:sz w:val="20"/>
              <w:szCs w:val="20"/>
            </w:rPr>
            <w:t>XXXX</w:t>
          </w:r>
        </w:p>
        <w:p w14:paraId="1BB7C8C4" w14:textId="0A1A2D02" w:rsidR="002364FB" w:rsidRDefault="00000000">
          <w:pPr>
            <w:spacing w:line="259" w:lineRule="auto"/>
            <w:jc w:val="right"/>
            <w:rPr>
              <w:rFonts w:ascii="Garamond" w:eastAsia="Garamond" w:hAnsi="Garamond" w:cs="Garamond"/>
              <w:sz w:val="20"/>
              <w:szCs w:val="20"/>
            </w:rPr>
          </w:pPr>
          <w:r>
            <w:rPr>
              <w:rFonts w:ascii="Garamond" w:eastAsia="Garamond" w:hAnsi="Garamond" w:cs="Garamond"/>
              <w:sz w:val="20"/>
              <w:szCs w:val="20"/>
            </w:rPr>
            <w:t xml:space="preserve">e-ISSN: </w:t>
          </w:r>
          <w:r w:rsidR="00721D92">
            <w:rPr>
              <w:rFonts w:ascii="Garamond" w:eastAsia="Garamond" w:hAnsi="Garamond" w:cs="Garamond"/>
              <w:sz w:val="20"/>
              <w:szCs w:val="20"/>
            </w:rPr>
            <w:t>XXXX</w:t>
          </w:r>
          <w:r>
            <w:rPr>
              <w:rFonts w:ascii="Garamond" w:eastAsia="Garamond" w:hAnsi="Garamond" w:cs="Garamond"/>
              <w:sz w:val="20"/>
              <w:szCs w:val="20"/>
            </w:rPr>
            <w:t>-</w:t>
          </w:r>
          <w:r w:rsidR="00721D92">
            <w:rPr>
              <w:rFonts w:ascii="Garamond" w:eastAsia="Garamond" w:hAnsi="Garamond" w:cs="Garamond"/>
              <w:sz w:val="20"/>
              <w:szCs w:val="20"/>
            </w:rPr>
            <w:t>XXX</w:t>
          </w:r>
          <w:r>
            <w:rPr>
              <w:rFonts w:ascii="Garamond" w:eastAsia="Garamond" w:hAnsi="Garamond" w:cs="Garamond"/>
              <w:sz w:val="20"/>
              <w:szCs w:val="20"/>
            </w:rPr>
            <w:t>X</w:t>
          </w:r>
        </w:p>
      </w:tc>
    </w:tr>
  </w:tbl>
  <w:p w14:paraId="65AFED1C" w14:textId="77777777" w:rsidR="002364FB" w:rsidRDefault="002364FB">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4FB"/>
    <w:rsid w:val="002364FB"/>
    <w:rsid w:val="00335B25"/>
    <w:rsid w:val="00721D92"/>
    <w:rsid w:val="008F595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ecimalSymbol w:val="."/>
  <w:listSeparator w:val=","/>
  <w14:docId w14:val="08A17AC8"/>
  <w15:docId w15:val="{B08B0BDE-D588-4C78-A103-4D2C9E087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B6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71"/>
  </w:style>
  <w:style w:type="paragraph" w:styleId="Footer">
    <w:name w:val="footer"/>
    <w:basedOn w:val="Normal"/>
    <w:link w:val="FooterChar"/>
    <w:uiPriority w:val="99"/>
    <w:unhideWhenUsed/>
    <w:rsid w:val="006B6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71"/>
  </w:style>
  <w:style w:type="table" w:styleId="TableGrid">
    <w:name w:val="Table Grid"/>
    <w:basedOn w:val="TableNormal"/>
    <w:uiPriority w:val="59"/>
    <w:rsid w:val="006B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471"/>
    <w:rPr>
      <w:rFonts w:ascii="Tahoma" w:hAnsi="Tahoma" w:cs="Tahoma"/>
      <w:sz w:val="16"/>
      <w:szCs w:val="16"/>
    </w:rPr>
  </w:style>
  <w:style w:type="character" w:styleId="Hyperlink">
    <w:name w:val="Hyperlink"/>
    <w:basedOn w:val="DefaultParagraphFont"/>
    <w:uiPriority w:val="99"/>
    <w:unhideWhenUsed/>
    <w:rsid w:val="00BF78DE"/>
    <w:rPr>
      <w:color w:val="0000FF" w:themeColor="hyperlink"/>
      <w:u w:val="single"/>
    </w:rPr>
  </w:style>
  <w:style w:type="paragraph" w:customStyle="1" w:styleId="BasicParagraph">
    <w:name w:val="[Basic Paragraph]"/>
    <w:basedOn w:val="Normal"/>
    <w:uiPriority w:val="99"/>
    <w:rsid w:val="006E1698"/>
    <w:pPr>
      <w:autoSpaceDE w:val="0"/>
      <w:autoSpaceDN w:val="0"/>
      <w:adjustRightInd w:val="0"/>
      <w:spacing w:after="0" w:line="288" w:lineRule="auto"/>
    </w:pPr>
    <w:rPr>
      <w:rFonts w:ascii="Book Antiqua" w:hAnsi="Book Antiqua" w:cs="Book Antiqua"/>
      <w:color w:val="000000"/>
      <w:sz w:val="20"/>
      <w:szCs w:val="20"/>
      <w:lang w:val="en-GB"/>
    </w:rPr>
  </w:style>
  <w:style w:type="character" w:customStyle="1" w:styleId="A2">
    <w:name w:val="A2"/>
    <w:uiPriority w:val="99"/>
    <w:rsid w:val="006E1698"/>
    <w:rPr>
      <w:b/>
      <w:bCs/>
      <w:color w:val="000000"/>
      <w:sz w:val="22"/>
      <w:szCs w:val="22"/>
    </w:rPr>
  </w:style>
  <w:style w:type="paragraph" w:styleId="ListParagraph">
    <w:name w:val="List Paragraph"/>
    <w:basedOn w:val="Normal"/>
    <w:uiPriority w:val="34"/>
    <w:qFormat/>
    <w:rsid w:val="006E1698"/>
    <w:pPr>
      <w:ind w:left="720"/>
      <w:contextualSpacing/>
    </w:pPr>
    <w:rPr>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F93E96"/>
    <w:rPr>
      <w:color w:val="605E5C"/>
      <w:shd w:val="clear" w:color="auto" w:fill="E1DFDD"/>
    </w:rPr>
  </w:style>
  <w:style w:type="paragraph" w:styleId="NormalWeb">
    <w:name w:val="Normal (Web)"/>
    <w:basedOn w:val="Normal"/>
    <w:uiPriority w:val="99"/>
    <w:semiHidden/>
    <w:unhideWhenUsed/>
    <w:rsid w:val="006953AE"/>
    <w:pPr>
      <w:spacing w:before="100" w:beforeAutospacing="1" w:after="100" w:afterAutospacing="1" w:line="240" w:lineRule="auto"/>
    </w:pPr>
    <w:rPr>
      <w:rFonts w:ascii="Times New Roman" w:eastAsia="Times New Roman" w:hAnsi="Times New Roman" w:cs="Times New Roman"/>
      <w:sz w:val="24"/>
      <w:szCs w:val="24"/>
      <w:lang w:val="en-ID"/>
    </w:r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edQibLtR0XeWTD6J/Hei2BxLw==">CgMxLjAyCWguMzBqMHpsbDIIaC5namRneHM4AHIhMU4tWVh1NF9QSFM5SHQtQkhyWnh0Y3YzTUlSRzV3bjF1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745</Words>
  <Characters>4252</Characters>
  <Application>Microsoft Office Word</Application>
  <DocSecurity>0</DocSecurity>
  <Lines>35</Lines>
  <Paragraphs>9</Paragraphs>
  <ScaleCrop>false</ScaleCrop>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dc:creator>
  <cp:lastModifiedBy>lenovo lenovo</cp:lastModifiedBy>
  <cp:revision>2</cp:revision>
  <dcterms:created xsi:type="dcterms:W3CDTF">2023-11-22T03:55:00Z</dcterms:created>
  <dcterms:modified xsi:type="dcterms:W3CDTF">2025-12-19T07:57:00Z</dcterms:modified>
</cp:coreProperties>
</file>